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</w:rPr>
        <w:drawing>
          <wp:inline distB="0" distT="0" distL="0" distR="0">
            <wp:extent cx="556895" cy="556895"/>
            <wp:effectExtent b="0" l="0" r="0" t="0"/>
            <wp:docPr descr="NewLOGO-1-Eng" id="2" name="image1.jpg"/>
            <a:graphic>
              <a:graphicData uri="http://schemas.openxmlformats.org/drawingml/2006/picture">
                <pic:pic>
                  <pic:nvPicPr>
                    <pic:cNvPr descr="NewLOGO-1-En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895" cy="556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แบบเสนอโครงการพัฒนามหาวิทยาลัย ประจำปีงบประมาณ พ.ศ. ......................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มหาวิทยาลัยเทคโนโลยีพระจอมเกล้าพระนครเหนือ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  ชื่อโครงการ :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………………………………………………………………………..........................................................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2.  หน่วยงานที่รับผิดชอบโครงการ 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คณะ/สำนัก/วิทยาลัย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ภาควิชา/ศูนย์/ฝ่าย/กอง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ผู้รับผิดชอบ :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right="-61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  หลักการและเหตุผลของโครงการ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-61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.....................................................................................................................................................................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0E">
      <w:pPr>
        <w:spacing w:after="0" w:line="240" w:lineRule="auto"/>
        <w:ind w:right="-61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after="0" w:line="240" w:lineRule="auto"/>
        <w:ind w:right="-4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-46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4.  วัตถุประสงค์</w:t>
      </w:r>
    </w:p>
    <w:p w:rsidR="00000000" w:rsidDel="00000000" w:rsidP="00000000" w:rsidRDefault="00000000" w:rsidRPr="00000000" w14:paraId="00000011">
      <w:pPr>
        <w:spacing w:after="0" w:line="240" w:lineRule="auto"/>
        <w:ind w:right="-4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4.1 .................................................................................................................................................................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0" w:line="240" w:lineRule="auto"/>
        <w:ind w:right="-4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4.2 .................................................................................................................................................................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0" w:line="240" w:lineRule="auto"/>
        <w:ind w:right="-4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4.3 .................................................................................................................................................................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5.  ลักษณะโครงการ/กิจกรรม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โครงการใหม่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งานประจำ  </w:t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งานพัฒนา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◻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โครงการต่อเนื่อง (ระบุข้อมูล 3 ปีย้อนหลัง)</w:t>
        <w:tab/>
        <w:tab/>
        <w:tab/>
        <w:t xml:space="preserve">      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(หน่วย : บาท)</w:t>
      </w:r>
    </w:p>
    <w:tbl>
      <w:tblPr>
        <w:tblStyle w:val="Table1"/>
        <w:tblW w:w="699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6"/>
        <w:gridCol w:w="2811"/>
        <w:gridCol w:w="2809"/>
        <w:tblGridChange w:id="0">
          <w:tblGrid>
            <w:gridCol w:w="1376"/>
            <w:gridCol w:w="2811"/>
            <w:gridCol w:w="2809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ปีงบประมาณ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ที่ได้รับจัดสรร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32"/>
                <w:szCs w:val="32"/>
                <w:rtl w:val="0"/>
              </w:rPr>
              <w:t xml:space="preserve">ผลการใช้จ่าย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right"/>
              <w:rPr>
                <w:rFonts w:ascii="Sarabun" w:cs="Sarabun" w:eastAsia="Sarabun" w:hAnsi="Sarabu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 xml:space="preserve">ประเด็นปัญหาอุปสรรคจากปีที่ผ่านมาและแนวทางในการแก้ปัญหาที่อาจเกิดขึ้น ดังนี้</w:t>
      </w:r>
    </w:p>
    <w:tbl>
      <w:tblPr>
        <w:tblStyle w:val="Table2"/>
        <w:tblW w:w="70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5"/>
        <w:gridCol w:w="3515"/>
        <w:tblGridChange w:id="0">
          <w:tblGrid>
            <w:gridCol w:w="3515"/>
            <w:gridCol w:w="35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ปัญหาที่ผ่านมา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การแก้ไขในครั้งนี้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ind w:right="253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6.  ความเชื่อมโยงสอดคล้องกับแผนพัฒนาการศึกษาระดับอุดมศึกษา ฉบับ 13 (พ.ศ. 2566 - 2570) 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ประเด็นยุทธศาสตร์ที่ 1 ความเป็นเลิศด้านการจัดการศึกษา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เป้าประสงค์ที่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กลยุทธ์ที่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ประเด็นยุทธศาสตร์ที่ 2 ความเป็นเลิศด้านการวิจัย สร้างสรรค์ประดิษฐกรรมและนวัตกรรม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เป้าประสงค์ที่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กลยุทธ์ที่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ประเด็นยุทธศาสตร์ที่ 3 ความเป็นเลิศด้านบริการวิชาการ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เป้าประสงค์ที่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กลยุทธ์ที่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ประเด็นยุทธศาสตร์ที่ 4 ความเป็นเลิศด้านการจัดการ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เป้าประสงค์ที่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กลยุทธ์ที่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46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46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7.  ตัวชี้วัดความสำเร็จระดับโครงการ (Output/Outcome) และ ค่าเป้าหมาย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(ระบุหน่วยนับ)</w:t>
      </w: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96"/>
        <w:gridCol w:w="1559"/>
        <w:gridCol w:w="1587"/>
        <w:tblGridChange w:id="0">
          <w:tblGrid>
            <w:gridCol w:w="6096"/>
            <w:gridCol w:w="1559"/>
            <w:gridCol w:w="1587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ind w:right="-46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ตัวชี้วัดความสำเร็จ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ind w:right="-46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หน่วยนับ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ind w:right="-46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ค่าเป้าหมาย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ind w:right="-46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0" w:line="240" w:lineRule="auto"/>
        <w:ind w:right="-46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8.  การบูร</w:t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ณาการโครงการที่สนับสนุนส่งเสริมกับพันธกิจหลักของมหาวิทยาลัย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Sarabun" w:cs="Sarabun" w:eastAsia="Sarabun" w:hAnsi="Sarabun"/>
          <w:color w:val="000000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color w:val="000000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  บูรณาการกับการเรียนการสอน วิชา ..................................................  คณะ ......................................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บูรณาการกับงานวิจัย เรื่อง ................................................................  คณะ ......................................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บูรณาการกับงานบริการวิชาการ เรื่อง ...............................................  คณะ ......................................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บูรณาการกับงานทำนุบำรุงศิลปวัฒนธรรม เรื่อง ...............................  คณะ ......................................</w:t>
      </w:r>
    </w:p>
    <w:p w:rsidR="00000000" w:rsidDel="00000000" w:rsidP="00000000" w:rsidRDefault="00000000" w:rsidRPr="00000000" w14:paraId="0000004E">
      <w:pPr>
        <w:spacing w:after="0" w:line="240" w:lineRule="auto"/>
        <w:ind w:right="-61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อื่น ๆ (บูรณาการโครงการระหว่างหน่วยงาน/โครงการ : ระบุชื่อหน่วยงาน/โครงการ ที่มีการบูรณาการ)</w:t>
      </w:r>
    </w:p>
    <w:p w:rsidR="00000000" w:rsidDel="00000000" w:rsidP="00000000" w:rsidRDefault="00000000" w:rsidRPr="00000000" w14:paraId="0000004F">
      <w:pPr>
        <w:spacing w:after="0" w:line="240" w:lineRule="auto"/>
        <w:ind w:right="-61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spacing w:after="0" w:line="240" w:lineRule="auto"/>
        <w:ind w:right="-46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9.  กลุ่มเป้าหมาย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(ระบุกลุ่มเป้าหมายและจำนวนกลุ่มเป้าหมายที่เข้าร่วมโครงการ)                        </w:t>
      </w:r>
    </w:p>
    <w:tbl>
      <w:tblPr>
        <w:tblStyle w:val="Table4"/>
        <w:tblW w:w="10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84"/>
        <w:gridCol w:w="1276"/>
        <w:tblGridChange w:id="0">
          <w:tblGrid>
            <w:gridCol w:w="8784"/>
            <w:gridCol w:w="12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กลุ่มเป้าหมาย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จำนวน(คน)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10.  ขั้นตอนการดำเนินการ :</w:t>
      </w:r>
    </w:p>
    <w:tbl>
      <w:tblPr>
        <w:tblStyle w:val="Table5"/>
        <w:tblW w:w="9909.999999999998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7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  <w:tblGridChange w:id="0">
          <w:tblGrid>
            <w:gridCol w:w="2977"/>
            <w:gridCol w:w="571"/>
            <w:gridCol w:w="583"/>
            <w:gridCol w:w="553"/>
            <w:gridCol w:w="574"/>
            <w:gridCol w:w="587"/>
            <w:gridCol w:w="574"/>
            <w:gridCol w:w="633"/>
            <w:gridCol w:w="589"/>
            <w:gridCol w:w="568"/>
            <w:gridCol w:w="569"/>
            <w:gridCol w:w="568"/>
            <w:gridCol w:w="564"/>
          </w:tblGrid>
        </w:tblGridChange>
      </w:tblGrid>
      <w:tr>
        <w:trPr>
          <w:cantSplit w:val="0"/>
          <w:trHeight w:val="340" w:hRule="atLeast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ขั้นตอนการดำเนินการ/รายการกิจกรรม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พ.ศ. 256......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พ.ศ. 256......</w:t>
            </w:r>
          </w:p>
        </w:tc>
      </w:tr>
      <w:tr>
        <w:trPr>
          <w:cantSplit w:val="0"/>
          <w:trHeight w:val="340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ต.ค.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พ.ย.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ธ.ค.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ม.ค.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ก.พ.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มี.ค.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เม.ย.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พ.ค.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มิ.ย.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ก.ค.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ส.ค.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ก.ย.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ind w:right="-33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ind w:right="42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11.  ระยะเวลาดำเนินงาน :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เริ่มต้น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สิ้นสุด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12. พื้นที่การดำเนินการ</w:t>
      </w:r>
    </w:p>
    <w:p w:rsidR="00000000" w:rsidDel="00000000" w:rsidP="00000000" w:rsidRDefault="00000000" w:rsidRPr="00000000" w14:paraId="000000AD">
      <w:pPr>
        <w:spacing w:after="0" w:lineRule="auto"/>
        <w:rPr>
          <w:rFonts w:ascii="Sarabun" w:cs="Sarabun" w:eastAsia="Sarabun" w:hAnsi="Sarabu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ab/>
      </w: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E">
      <w:pPr>
        <w:spacing w:after="0" w:lineRule="auto"/>
        <w:rPr>
          <w:rFonts w:ascii="Sarabun" w:cs="Sarabun" w:eastAsia="Sarabun" w:hAnsi="Sarabun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AF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13.  แหล่งเงิน/ประเภทงบประมาณที่ใช้/แผนงาน</w:t>
      </w:r>
    </w:p>
    <w:p w:rsidR="00000000" w:rsidDel="00000000" w:rsidP="00000000" w:rsidRDefault="00000000" w:rsidRPr="00000000" w14:paraId="000000B1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งบประมาณแผ่นดิน</w:t>
      </w:r>
    </w:p>
    <w:p w:rsidR="00000000" w:rsidDel="00000000" w:rsidP="00000000" w:rsidRDefault="00000000" w:rsidRPr="00000000" w14:paraId="000000B2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🗹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งบประมาณเงินรายได้</w:t>
      </w:r>
    </w:p>
    <w:p w:rsidR="00000000" w:rsidDel="00000000" w:rsidP="00000000" w:rsidRDefault="00000000" w:rsidRPr="00000000" w14:paraId="000000B3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งบอื่น ๆ (ระบุ)  .................................................................</w:t>
      </w:r>
    </w:p>
    <w:p w:rsidR="00000000" w:rsidDel="00000000" w:rsidP="00000000" w:rsidRDefault="00000000" w:rsidRPr="00000000" w14:paraId="000000B4">
      <w:pPr>
        <w:spacing w:after="0" w:line="240" w:lineRule="auto"/>
        <w:ind w:left="720" w:firstLine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แผนงาน:</w:t>
      </w:r>
    </w:p>
    <w:p w:rsidR="00000000" w:rsidDel="00000000" w:rsidP="00000000" w:rsidRDefault="00000000" w:rsidRPr="00000000" w14:paraId="000000B5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แผนงานบริหารการศึกษา</w:t>
      </w:r>
    </w:p>
    <w:p w:rsidR="00000000" w:rsidDel="00000000" w:rsidP="00000000" w:rsidRDefault="00000000" w:rsidRPr="00000000" w14:paraId="000000B6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แผนงานจัดการศึกษาระดับอุดมศึกษา</w:t>
      </w:r>
    </w:p>
    <w:p w:rsidR="00000000" w:rsidDel="00000000" w:rsidP="00000000" w:rsidRDefault="00000000" w:rsidRPr="00000000" w14:paraId="000000B7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แผนงานวิจัย</w:t>
      </w:r>
    </w:p>
    <w:p w:rsidR="00000000" w:rsidDel="00000000" w:rsidP="00000000" w:rsidRDefault="00000000" w:rsidRPr="00000000" w14:paraId="000000B8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แผนงานบริการวิชาการ</w:t>
      </w:r>
    </w:p>
    <w:p w:rsidR="00000000" w:rsidDel="00000000" w:rsidP="00000000" w:rsidRDefault="00000000" w:rsidRPr="00000000" w14:paraId="000000B9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Wingdings" w:cs="Wingdings" w:eastAsia="Wingdings" w:hAnsi="Wingdings"/>
          <w:sz w:val="32"/>
          <w:szCs w:val="32"/>
          <w:rtl w:val="0"/>
        </w:rPr>
        <w:t xml:space="preserve">□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แผนงานทำนุบำรุงศิลปวัฒนธรรม</w:t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Sarabun" w:cs="Sarabun" w:eastAsia="Sarabun" w:hAnsi="Sarabun"/>
          <w:b w:val="1"/>
          <w:color w:val="ff0000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14.  รายละเอียดงบประมาณ (แตกตัวคูณงบประมาณรายจ่าย) </w:t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ประมาณการงบประมาณที่ใช้ :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บาท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ind w:firstLine="72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(ตัวอักษร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บาท)</w:t>
      </w:r>
    </w:p>
    <w:tbl>
      <w:tblPr>
        <w:tblStyle w:val="Table6"/>
        <w:tblW w:w="9013.0" w:type="dxa"/>
        <w:jc w:val="left"/>
        <w:tblInd w:w="45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658"/>
        <w:gridCol w:w="1559"/>
        <w:gridCol w:w="796"/>
        <w:tblGridChange w:id="0">
          <w:tblGrid>
            <w:gridCol w:w="6658"/>
            <w:gridCol w:w="1559"/>
            <w:gridCol w:w="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14.1 งบบุคลากร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1. ค่าจ้างชั่วคราว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รวมงบบุคลาการ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..................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14.2 งบดำเนินงาน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1. ค่าตอบแทน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2. ค่าใช้สอย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3. ค่าวัสดุ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4. ค่าสาธารณูปโภค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รวมงบดำเนินงาน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..................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14.3 งบลงทุน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1. ค่าครุภัณฑ์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2. ค่าที่ดินและสิ่งก่อสร้าง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jc w:val="righ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jc w:val="both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รวมงบลงทุน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..................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14.4 งบเงินอุดหนุน</w:t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(แสดงรายละเอียดวิธีการคำนวณ แตกตัวคูณ)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บาท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   รวมงบเงินอุดหนุน</w:t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..................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รวมงบประมาณทั้งสิ้น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right"/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u w:val="single"/>
                <w:rtl w:val="0"/>
              </w:rPr>
              <w:t xml:space="preserve">..................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บาท</w:t>
            </w:r>
          </w:p>
        </w:tc>
      </w:tr>
    </w:tbl>
    <w:p w:rsidR="00000000" w:rsidDel="00000000" w:rsidP="00000000" w:rsidRDefault="00000000" w:rsidRPr="00000000" w14:paraId="00000119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15.  ประโยชน์ที่คาดว่าจะได้รับ</w:t>
      </w:r>
    </w:p>
    <w:p w:rsidR="00000000" w:rsidDel="00000000" w:rsidP="00000000" w:rsidRDefault="00000000" w:rsidRPr="00000000" w14:paraId="0000011A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15.1 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11B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15.2 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11C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15.3 ………………………………………………………………………………………………………………………………………....</w:t>
      </w:r>
    </w:p>
    <w:p w:rsidR="00000000" w:rsidDel="00000000" w:rsidP="00000000" w:rsidRDefault="00000000" w:rsidRPr="00000000" w14:paraId="0000011D">
      <w:pPr>
        <w:spacing w:after="0" w:line="240" w:lineRule="auto"/>
        <w:ind w:left="7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="24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16.  งบประมาณและแผนการใช้จ่ายงบประมาณ  </w:t>
      </w:r>
    </w:p>
    <w:p w:rsidR="00000000" w:rsidDel="00000000" w:rsidP="00000000" w:rsidRDefault="00000000" w:rsidRPr="00000000" w14:paraId="0000011F">
      <w:pPr>
        <w:spacing w:after="0" w:line="240" w:lineRule="auto"/>
        <w:rPr>
          <w:rFonts w:ascii="Sarabun" w:cs="Sarabun" w:eastAsia="Sarabun" w:hAnsi="Sarabun"/>
          <w:i w:val="1"/>
          <w:color w:val="ff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i w:val="1"/>
          <w:color w:val="ff0000"/>
          <w:sz w:val="32"/>
          <w:szCs w:val="32"/>
          <w:rtl w:val="0"/>
        </w:rPr>
        <w:t xml:space="preserve">      (ใช้แบบฟอร์มการจัดทำแผนการใช้จ่ายงบประมาณรายจ่ายเงินรายได้ (ร.4))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="240" w:lineRule="auto"/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="240" w:lineRule="auto"/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="240" w:lineRule="auto"/>
        <w:ind w:left="432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 …………………………………………</w:t>
      </w:r>
    </w:p>
    <w:p w:rsidR="00000000" w:rsidDel="00000000" w:rsidP="00000000" w:rsidRDefault="00000000" w:rsidRPr="00000000" w14:paraId="00000125">
      <w:pPr>
        <w:spacing w:after="0" w:lineRule="auto"/>
        <w:ind w:right="-32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  (...................................................)  ผู้รับผิดชอบโครงการ</w:t>
      </w:r>
    </w:p>
    <w:p w:rsidR="00000000" w:rsidDel="00000000" w:rsidP="00000000" w:rsidRDefault="00000000" w:rsidRPr="00000000" w14:paraId="00000126">
      <w:pPr>
        <w:spacing w:after="0" w:lineRule="auto"/>
        <w:ind w:right="-329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ab/>
        <w:tab/>
        <w:tab/>
        <w:tab/>
        <w:t xml:space="preserve">   วันที่ ...... /....................... /.............</w:t>
      </w:r>
    </w:p>
    <w:sectPr>
      <w:headerReference r:id="rId8" w:type="default"/>
      <w:pgSz w:h="16838" w:w="11906" w:orient="portrait"/>
      <w:pgMar w:bottom="1134" w:top="1474" w:left="1418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3 -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05E86"/>
    <w:pPr>
      <w:spacing w:after="200" w:line="276" w:lineRule="auto"/>
    </w:pPr>
    <w:rPr>
      <w:sz w:val="22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059F1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DC0E50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6C88"/>
  </w:style>
  <w:style w:type="paragraph" w:styleId="Footer">
    <w:name w:val="footer"/>
    <w:basedOn w:val="Normal"/>
    <w:link w:val="FooterChar"/>
    <w:uiPriority w:val="99"/>
    <w:semiHidden w:val="1"/>
    <w:unhideWhenUsed w:val="1"/>
    <w:rsid w:val="007F6C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F6C88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0346D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0346D"/>
    <w:rPr>
      <w:rFonts w:ascii="Tahoma" w:cs="Angsana New" w:hAnsi="Tahoma"/>
      <w:sz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5.0" w:type="dxa"/>
        <w:bottom w:w="0.0" w:type="dxa"/>
        <w:right w:w="8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e9bHHSgqE8wZlZkjTQ9rQcPqXw==">CgMxLjAyCGguZ2pkZ3hzMgloLjMwajB6bGw4AHIhMVRQYXk3eTFxRC1MdmthWmJ3bzY2WnFzaDUwb1YwdDNT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2023-06-21T03:39:00Z</dcterms:created>
  <dc:creator>user</dc:creator>
</cp:coreProperties>
</file>