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47CA9" w14:textId="77777777" w:rsidR="00EA0F9E" w:rsidRDefault="00EA0F9E" w:rsidP="00EA0F9E">
      <w:pPr>
        <w:pStyle w:val="Heading2"/>
        <w:spacing w:before="0"/>
        <w:rPr>
          <w:rFonts w:ascii="TH SarabunPSK" w:eastAsia="Calibri" w:hAnsi="TH SarabunPSK" w:cs="TH SarabunPSK"/>
          <w:b w:val="0"/>
          <w:bCs/>
          <w:sz w:val="40"/>
          <w:szCs w:val="40"/>
          <w:lang w:bidi="th-TH"/>
        </w:rPr>
      </w:pPr>
      <w:r w:rsidRPr="00EA0F9E">
        <w:rPr>
          <w:rFonts w:ascii="TH SarabunPSK" w:eastAsia="Calibri" w:hAnsi="TH SarabunPSK" w:cs="TH SarabunPSK"/>
          <w:b w:val="0"/>
          <w:bCs/>
          <w:sz w:val="40"/>
          <w:szCs w:val="40"/>
          <w:cs/>
          <w:lang w:bidi="th-TH"/>
        </w:rPr>
        <w:t xml:space="preserve">ปริมาณฝุ่น </w:t>
      </w:r>
      <w:r w:rsidRPr="00EA0F9E">
        <w:rPr>
          <w:rFonts w:ascii="TH SarabunPSK" w:eastAsia="Calibri" w:hAnsi="TH SarabunPSK" w:cs="TH SarabunPSK"/>
          <w:sz w:val="40"/>
          <w:szCs w:val="40"/>
        </w:rPr>
        <w:t>PM</w:t>
      </w:r>
      <w:r w:rsidRPr="00EA0F9E">
        <w:rPr>
          <w:rFonts w:ascii="TH SarabunPSK" w:eastAsia="Calibri" w:hAnsi="TH SarabunPSK" w:cs="TH SarabunPSK"/>
          <w:sz w:val="40"/>
          <w:szCs w:val="40"/>
          <w:vertAlign w:val="subscript"/>
        </w:rPr>
        <w:t xml:space="preserve">10 </w:t>
      </w:r>
      <w:r w:rsidRPr="00EA0F9E">
        <w:rPr>
          <w:rFonts w:ascii="TH SarabunPSK" w:eastAsia="Calibri" w:hAnsi="TH SarabunPSK" w:cs="TH SarabunPSK"/>
          <w:b w:val="0"/>
          <w:bCs/>
          <w:sz w:val="40"/>
          <w:szCs w:val="40"/>
          <w:cs/>
          <w:lang w:bidi="th-TH"/>
        </w:rPr>
        <w:t>ภายในร้านหมูกระทะ ต. ท่าโพธิ์ อ.</w:t>
      </w:r>
      <w:r w:rsidRPr="00EA0F9E">
        <w:rPr>
          <w:rFonts w:ascii="TH SarabunPSK" w:eastAsia="Calibri" w:hAnsi="TH SarabunPSK" w:cs="TH SarabunPSK" w:hint="cs"/>
          <w:b w:val="0"/>
          <w:bCs/>
          <w:sz w:val="40"/>
          <w:szCs w:val="40"/>
          <w:cs/>
          <w:lang w:bidi="th-TH"/>
        </w:rPr>
        <w:t xml:space="preserve"> </w:t>
      </w:r>
      <w:r w:rsidRPr="00EA0F9E">
        <w:rPr>
          <w:rFonts w:ascii="TH SarabunPSK" w:eastAsia="Calibri" w:hAnsi="TH SarabunPSK" w:cs="TH SarabunPSK"/>
          <w:b w:val="0"/>
          <w:bCs/>
          <w:sz w:val="40"/>
          <w:szCs w:val="40"/>
          <w:cs/>
          <w:lang w:bidi="th-TH"/>
        </w:rPr>
        <w:t>เมือง จ. พิษณุโลก</w:t>
      </w:r>
    </w:p>
    <w:p w14:paraId="32F67004" w14:textId="5CB44515" w:rsidR="00BE79E4" w:rsidRPr="00BE79E4" w:rsidRDefault="00BE79E4" w:rsidP="00BE79E4">
      <w:pPr>
        <w:jc w:val="center"/>
        <w:rPr>
          <w:rFonts w:ascii="TH SarabunPSK" w:eastAsia="Calibri" w:hAnsi="TH SarabunPSK" w:cs="TH SarabunPSK" w:hint="cs"/>
          <w:b/>
          <w:bCs/>
          <w:sz w:val="40"/>
          <w:szCs w:val="40"/>
          <w:cs/>
          <w:lang w:val="en-GB" w:bidi="th-TH"/>
        </w:rPr>
      </w:pPr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lang w:val="en-GB" w:bidi="th-TH"/>
        </w:rPr>
        <w:t>The PM</w:t>
      </w:r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cs/>
          <w:lang w:val="en-GB" w:bidi="th-TH"/>
        </w:rPr>
        <w:t xml:space="preserve">10 </w:t>
      </w:r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lang w:val="en-GB" w:bidi="th-TH"/>
        </w:rPr>
        <w:t xml:space="preserve">Concentration Inside the Pork Pan Shop at </w:t>
      </w:r>
      <w:proofErr w:type="spellStart"/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lang w:val="en-GB" w:bidi="th-TH"/>
        </w:rPr>
        <w:t>Tha</w:t>
      </w:r>
      <w:proofErr w:type="spellEnd"/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lang w:val="en-GB" w:bidi="th-TH"/>
        </w:rPr>
        <w:t xml:space="preserve"> Pho Subdistrict, Mueang District, </w:t>
      </w:r>
      <w:proofErr w:type="spellStart"/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lang w:val="en-GB" w:bidi="th-TH"/>
        </w:rPr>
        <w:t>Phitsanulok</w:t>
      </w:r>
      <w:proofErr w:type="spellEnd"/>
      <w:r w:rsidRPr="00BE79E4">
        <w:rPr>
          <w:rFonts w:ascii="TH SarabunPSK" w:eastAsia="Calibri" w:hAnsi="TH SarabunPSK" w:cs="TH SarabunPSK" w:hint="cs"/>
          <w:b/>
          <w:bCs/>
          <w:sz w:val="40"/>
          <w:szCs w:val="40"/>
          <w:lang w:val="en-GB" w:bidi="th-TH"/>
        </w:rPr>
        <w:t xml:space="preserve"> Province</w:t>
      </w:r>
    </w:p>
    <w:p w14:paraId="77AED25D" w14:textId="77777777" w:rsidR="00EA0F9E" w:rsidRPr="00E96DA4" w:rsidRDefault="00EA0F9E" w:rsidP="00EA0F9E">
      <w:pPr>
        <w:spacing w:before="0" w:after="0"/>
        <w:jc w:val="center"/>
        <w:rPr>
          <w:rFonts w:ascii="TH SarabunPSK" w:hAnsi="TH SarabunPSK" w:cs="TH SarabunPSK"/>
          <w:sz w:val="28"/>
          <w:szCs w:val="28"/>
          <w:cs/>
          <w:lang w:bidi="th-TH"/>
        </w:rPr>
      </w:pPr>
    </w:p>
    <w:p w14:paraId="08C9266F" w14:textId="77777777" w:rsidR="00EA0F9E" w:rsidRPr="00E96DA4" w:rsidRDefault="00EA0F9E" w:rsidP="00EA0F9E">
      <w:pPr>
        <w:spacing w:before="0" w:after="0"/>
        <w:jc w:val="center"/>
        <w:rPr>
          <w:rFonts w:ascii="TH SarabunPSK" w:hAnsi="TH SarabunPSK" w:cs="TH SarabunPSK"/>
          <w:sz w:val="32"/>
          <w:szCs w:val="32"/>
          <w:lang w:val="en-GB" w:bidi="th-TH"/>
        </w:rPr>
      </w:pPr>
      <w:r w:rsidRPr="00E96DA4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วณิช</w:t>
      </w:r>
      <w:proofErr w:type="spellStart"/>
      <w:r w:rsidRPr="00E96DA4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ญา</w:t>
      </w:r>
      <w:proofErr w:type="spellEnd"/>
      <w:r w:rsidRPr="00E96DA4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</w:t>
      </w:r>
      <w:proofErr w:type="spellStart"/>
      <w:r w:rsidRPr="00E96DA4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ธิ</w:t>
      </w:r>
      <w:proofErr w:type="spellEnd"/>
      <w:r w:rsidRPr="00E96DA4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ศรี</w:t>
      </w:r>
      <w:r w:rsidRPr="00E96DA4">
        <w:rPr>
          <w:rFonts w:ascii="TH SarabunPSK" w:hAnsi="TH SarabunPSK" w:cs="TH SarabunPSK"/>
          <w:sz w:val="32"/>
          <w:szCs w:val="32"/>
          <w:vertAlign w:val="superscript"/>
          <w:lang w:bidi="th-TH"/>
        </w:rPr>
        <w:t>1</w:t>
      </w:r>
      <w:r w:rsidRPr="00E96DA4">
        <w:rPr>
          <w:rFonts w:ascii="TH SarabunPSK" w:hAnsi="TH SarabunPSK" w:cs="TH SarabunPSK"/>
          <w:sz w:val="32"/>
          <w:szCs w:val="32"/>
          <w:vertAlign w:val="superscript"/>
          <w:cs/>
          <w:lang w:bidi="th-TH"/>
        </w:rPr>
        <w:t xml:space="preserve">  </w:t>
      </w:r>
      <w:r w:rsidRPr="00E96DA4">
        <w:rPr>
          <w:rFonts w:ascii="TH SarabunPSK" w:eastAsia="Calibri" w:hAnsi="TH SarabunPSK" w:cs="TH SarabunPSK"/>
          <w:sz w:val="32"/>
          <w:szCs w:val="32"/>
          <w:cs/>
          <w:lang w:bidi="th-TH"/>
        </w:rPr>
        <w:t>เยาวพา  ซุยทอง</w:t>
      </w:r>
      <w:r w:rsidRPr="00E96DA4">
        <w:rPr>
          <w:rFonts w:ascii="TH SarabunPSK" w:eastAsia="Calibri" w:hAnsi="TH SarabunPSK" w:cs="TH SarabunPSK"/>
          <w:sz w:val="32"/>
          <w:szCs w:val="32"/>
          <w:vertAlign w:val="superscript"/>
        </w:rPr>
        <w:t>1</w:t>
      </w:r>
      <w:r w:rsidRPr="00E96DA4">
        <w:rPr>
          <w:rFonts w:ascii="TH SarabunPSK" w:eastAsia="Calibri" w:hAnsi="TH SarabunPSK" w:cs="TH SarabunPSK"/>
          <w:sz w:val="32"/>
          <w:szCs w:val="32"/>
          <w:cs/>
          <w:lang w:bidi="th-TH"/>
        </w:rPr>
        <w:t xml:space="preserve"> รุจิรา  ศรีวิเศษ</w:t>
      </w:r>
      <w:r w:rsidRPr="00E96DA4">
        <w:rPr>
          <w:rFonts w:ascii="TH SarabunPSK" w:eastAsia="Calibri" w:hAnsi="TH SarabunPSK" w:cs="TH SarabunPSK"/>
          <w:sz w:val="32"/>
          <w:szCs w:val="32"/>
          <w:vertAlign w:val="superscript"/>
        </w:rPr>
        <w:t>1</w:t>
      </w:r>
      <w:r w:rsidRPr="00E96DA4">
        <w:rPr>
          <w:rFonts w:ascii="TH SarabunPSK" w:eastAsia="Calibri" w:hAnsi="TH SarabunPSK" w:cs="TH SarabunPSK"/>
          <w:sz w:val="32"/>
          <w:szCs w:val="32"/>
          <w:cs/>
          <w:lang w:bidi="th-TH"/>
        </w:rPr>
        <w:t xml:space="preserve"> วิยะดา </w:t>
      </w:r>
      <w:r w:rsidRPr="00E96DA4">
        <w:rPr>
          <w:rFonts w:ascii="TH SarabunPSK" w:eastAsia="Calibri" w:hAnsi="TH SarabunPSK" w:cs="TH SarabunPSK"/>
          <w:sz w:val="32"/>
          <w:szCs w:val="32"/>
          <w:rtl/>
          <w:cs/>
          <w:lang w:bidi="th-TH"/>
        </w:rPr>
        <w:t>พุ่มพวง</w:t>
      </w:r>
      <w:r w:rsidRPr="00E96DA4">
        <w:rPr>
          <w:rFonts w:ascii="TH SarabunPSK" w:eastAsia="Calibri" w:hAnsi="TH SarabunPSK" w:cs="TH SarabunPSK"/>
          <w:sz w:val="32"/>
          <w:szCs w:val="32"/>
          <w:vertAlign w:val="superscript"/>
        </w:rPr>
        <w:t>1</w:t>
      </w:r>
      <w:r w:rsidRPr="00E96DA4">
        <w:rPr>
          <w:rFonts w:ascii="TH SarabunPSK" w:eastAsia="Calibri" w:hAnsi="TH SarabunPSK" w:cs="TH SarabunPSK"/>
          <w:sz w:val="32"/>
          <w:szCs w:val="32"/>
          <w:cs/>
          <w:lang w:bidi="th-TH"/>
        </w:rPr>
        <w:t xml:space="preserve"> </w:t>
      </w:r>
      <w:r w:rsidRPr="00E96DA4">
        <w:rPr>
          <w:rFonts w:ascii="TH SarabunPSK" w:hAnsi="TH SarabunPSK" w:cs="TH SarabunPSK"/>
          <w:sz w:val="32"/>
          <w:szCs w:val="32"/>
          <w:cs/>
          <w:lang w:bidi="th-TH"/>
        </w:rPr>
        <w:t>กานต์ ศุภจิตกุล</w:t>
      </w:r>
      <w:r w:rsidRPr="00E96DA4">
        <w:rPr>
          <w:rFonts w:ascii="TH SarabunPSK" w:hAnsi="TH SarabunPSK" w:cs="TH SarabunPSK"/>
          <w:sz w:val="32"/>
          <w:szCs w:val="32"/>
          <w:vertAlign w:val="superscript"/>
          <w:lang w:bidi="th-TH"/>
        </w:rPr>
        <w:t>2</w:t>
      </w:r>
      <w:r w:rsidRPr="00E96DA4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 ปาจรีย์ ทองสนิท</w:t>
      </w:r>
      <w:r w:rsidRPr="00E96DA4">
        <w:rPr>
          <w:rFonts w:ascii="TH SarabunPSK" w:hAnsi="TH SarabunPSK" w:cs="TH SarabunPSK"/>
          <w:sz w:val="32"/>
          <w:szCs w:val="32"/>
          <w:vertAlign w:val="superscript"/>
          <w:lang w:bidi="th-TH"/>
        </w:rPr>
        <w:t>1</w:t>
      </w:r>
      <w:r w:rsidRPr="00E96DA4">
        <w:rPr>
          <w:rFonts w:ascii="TH SarabunPSK" w:hAnsi="TH SarabunPSK" w:cs="TH SarabunPSK"/>
          <w:sz w:val="32"/>
          <w:szCs w:val="32"/>
          <w:vertAlign w:val="superscript"/>
          <w:cs/>
          <w:lang w:bidi="th-TH"/>
        </w:rPr>
        <w:t>*</w:t>
      </w:r>
    </w:p>
    <w:p w14:paraId="12A1A7CD" w14:textId="77777777" w:rsidR="00EA0F9E" w:rsidRPr="00E96DA4" w:rsidRDefault="00EA0F9E" w:rsidP="00EA0F9E">
      <w:pPr>
        <w:spacing w:before="0" w:after="0"/>
        <w:jc w:val="center"/>
        <w:rPr>
          <w:rFonts w:ascii="TH SarabunPSK" w:hAnsi="TH SarabunPSK" w:cs="TH SarabunPSK"/>
          <w:sz w:val="28"/>
          <w:szCs w:val="28"/>
          <w:lang w:val="en-US" w:bidi="th-TH"/>
        </w:rPr>
      </w:pPr>
    </w:p>
    <w:p w14:paraId="5EAF1466" w14:textId="77777777" w:rsidR="00EA0F9E" w:rsidRPr="00E96DA4" w:rsidRDefault="00EA0F9E" w:rsidP="00EA0F9E">
      <w:pPr>
        <w:spacing w:before="0" w:after="0"/>
        <w:jc w:val="center"/>
        <w:rPr>
          <w:rFonts w:ascii="TH SarabunPSK" w:hAnsi="TH SarabunPSK" w:cs="TH SarabunPSK"/>
          <w:b/>
          <w:snapToGrid/>
          <w:kern w:val="28"/>
          <w:sz w:val="28"/>
          <w:szCs w:val="28"/>
          <w:lang w:val="en-US" w:eastAsia="en-US" w:bidi="th-TH"/>
        </w:rPr>
      </w:pP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vertAlign w:val="superscript"/>
          <w:lang w:val="en-GB" w:eastAsia="en-US" w:bidi="th-TH"/>
        </w:rPr>
        <w:t>1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val="en-GB" w:eastAsia="en-US" w:bidi="th-TH"/>
        </w:rPr>
        <w:t>ภาควิชา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val="en-US" w:eastAsia="en-US" w:bidi="th-TH"/>
        </w:rPr>
        <w:t xml:space="preserve">วิศวกรรมโยธา 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eastAsia="en-US" w:bidi="th-TH"/>
        </w:rPr>
        <w:t xml:space="preserve">คณะวิศวกรรมศาสตร์ มหาวิทยาลัยนเรศวร พิษณุโลก 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val="en-US" w:eastAsia="en-US" w:bidi="th-TH"/>
        </w:rPr>
        <w:t>65000</w:t>
      </w:r>
    </w:p>
    <w:p w14:paraId="7DAE7E58" w14:textId="77777777" w:rsidR="00EA0F9E" w:rsidRPr="00E96DA4" w:rsidRDefault="00EA0F9E" w:rsidP="00272D20">
      <w:pPr>
        <w:spacing w:before="0" w:after="0"/>
        <w:jc w:val="center"/>
        <w:rPr>
          <w:rFonts w:ascii="TH SarabunPSK" w:hAnsi="TH SarabunPSK" w:cs="TH SarabunPSK"/>
          <w:b/>
          <w:snapToGrid/>
          <w:kern w:val="28"/>
          <w:sz w:val="28"/>
          <w:szCs w:val="28"/>
          <w:lang w:val="en-US" w:eastAsia="en-US" w:bidi="th-TH"/>
        </w:rPr>
      </w:pP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vertAlign w:val="superscript"/>
          <w:lang w:val="en-GB" w:eastAsia="en-US" w:bidi="th-TH"/>
        </w:rPr>
        <w:t>2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val="en-GB" w:eastAsia="en-US" w:bidi="th-TH"/>
        </w:rPr>
        <w:t>ภาควิชา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val="en-US" w:eastAsia="en-US" w:bidi="th-TH"/>
        </w:rPr>
        <w:t xml:space="preserve">วิศวกรรมอุตสาหกรรม 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eastAsia="en-US" w:bidi="th-TH"/>
        </w:rPr>
        <w:t xml:space="preserve">คณะวิศวกรรมศาสตร์ มหาวิทยาลัยนเรศวร พิษณุโลก </w:t>
      </w:r>
      <w:r w:rsidRPr="00E96DA4">
        <w:rPr>
          <w:rFonts w:ascii="TH SarabunPSK" w:hAnsi="TH SarabunPSK" w:cs="TH SarabunPSK"/>
          <w:b/>
          <w:snapToGrid/>
          <w:kern w:val="28"/>
          <w:sz w:val="28"/>
          <w:szCs w:val="28"/>
          <w:cs/>
          <w:lang w:val="en-US" w:eastAsia="en-US" w:bidi="th-TH"/>
        </w:rPr>
        <w:t>65000</w:t>
      </w:r>
    </w:p>
    <w:p w14:paraId="2A31E863" w14:textId="77777777" w:rsidR="00EA0F9E" w:rsidRPr="00E96DA4" w:rsidRDefault="00EA0F9E" w:rsidP="00272D20">
      <w:pPr>
        <w:spacing w:before="0" w:after="0"/>
        <w:jc w:val="center"/>
        <w:rPr>
          <w:rStyle w:val="Hyperlink"/>
          <w:rFonts w:ascii="TH SarabunPSK" w:hAnsi="TH SarabunPSK" w:cs="TH SarabunPSK"/>
          <w:sz w:val="28"/>
          <w:szCs w:val="28"/>
          <w:lang w:val="en-US" w:bidi="th-TH"/>
        </w:rPr>
      </w:pPr>
      <w:r w:rsidRPr="00E96DA4">
        <w:rPr>
          <w:rFonts w:ascii="TH SarabunPSK" w:hAnsi="TH SarabunPSK" w:cs="TH SarabunPSK"/>
          <w:sz w:val="28"/>
          <w:szCs w:val="28"/>
          <w:cs/>
          <w:lang w:val="en-GB" w:bidi="th-TH"/>
        </w:rPr>
        <w:t>*</w:t>
      </w:r>
      <w:r w:rsidRPr="00E96DA4">
        <w:rPr>
          <w:rFonts w:ascii="TH SarabunPSK" w:hAnsi="TH SarabunPSK" w:cs="TH SarabunPSK"/>
          <w:sz w:val="28"/>
          <w:szCs w:val="28"/>
          <w:lang w:val="en-GB" w:bidi="th-TH"/>
        </w:rPr>
        <w:t xml:space="preserve">Corresponding author, </w:t>
      </w:r>
      <w:r w:rsidRPr="00E96DA4">
        <w:rPr>
          <w:rFonts w:ascii="TH SarabunPSK" w:hAnsi="TH SarabunPSK" w:cs="TH SarabunPSK"/>
          <w:sz w:val="28"/>
          <w:szCs w:val="28"/>
        </w:rPr>
        <w:t>e</w:t>
      </w:r>
      <w:r w:rsidRPr="00E96DA4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E96DA4">
        <w:rPr>
          <w:rFonts w:ascii="TH SarabunPSK" w:hAnsi="TH SarabunPSK" w:cs="TH SarabunPSK"/>
          <w:sz w:val="28"/>
          <w:szCs w:val="28"/>
        </w:rPr>
        <w:t>mail</w:t>
      </w:r>
      <w:r w:rsidRPr="00E96DA4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hyperlink r:id="rId4" w:history="1">
        <w:r w:rsidRPr="00E96DA4">
          <w:rPr>
            <w:rStyle w:val="Hyperlink"/>
            <w:rFonts w:ascii="TH SarabunPSK" w:hAnsi="TH SarabunPSK" w:cs="TH SarabunPSK"/>
            <w:sz w:val="28"/>
            <w:szCs w:val="28"/>
            <w:lang w:val="en-US" w:bidi="th-TH"/>
          </w:rPr>
          <w:t>Pajareethongsanit@yahoo</w:t>
        </w:r>
        <w:r w:rsidRPr="00E96DA4">
          <w:rPr>
            <w:rStyle w:val="Hyperlink"/>
            <w:rFonts w:ascii="TH SarabunPSK" w:hAnsi="TH SarabunPSK" w:cs="TH SarabunPSK"/>
            <w:sz w:val="28"/>
            <w:szCs w:val="28"/>
            <w:cs/>
            <w:lang w:val="en-US" w:bidi="th-TH"/>
          </w:rPr>
          <w:t>.</w:t>
        </w:r>
        <w:r w:rsidRPr="00E96DA4">
          <w:rPr>
            <w:rStyle w:val="Hyperlink"/>
            <w:rFonts w:ascii="TH SarabunPSK" w:hAnsi="TH SarabunPSK" w:cs="TH SarabunPSK"/>
            <w:sz w:val="28"/>
            <w:szCs w:val="28"/>
            <w:lang w:val="en-US" w:bidi="th-TH"/>
          </w:rPr>
          <w:t>com</w:t>
        </w:r>
      </w:hyperlink>
    </w:p>
    <w:p w14:paraId="57ACDF87" w14:textId="77777777" w:rsidR="00EA0F9E" w:rsidRPr="00E96DA4" w:rsidRDefault="00EA0F9E" w:rsidP="00272D20">
      <w:pPr>
        <w:spacing w:before="0" w:after="0"/>
        <w:rPr>
          <w:rFonts w:ascii="TH SarabunPSK" w:hAnsi="TH SarabunPSK" w:cs="TH SarabunPSK"/>
          <w:sz w:val="28"/>
          <w:szCs w:val="28"/>
          <w:lang w:val="en-US" w:bidi="th-TH"/>
        </w:rPr>
      </w:pPr>
    </w:p>
    <w:p w14:paraId="1E081569" w14:textId="77777777" w:rsidR="00EA0F9E" w:rsidRPr="00272D20" w:rsidRDefault="00EA0F9E" w:rsidP="00272D20">
      <w:pPr>
        <w:spacing w:before="0" w:after="0"/>
        <w:rPr>
          <w:rFonts w:ascii="TH SarabunPSK" w:hAnsi="TH SarabunPSK" w:cs="TH SarabunPSK"/>
          <w:b/>
          <w:sz w:val="32"/>
          <w:szCs w:val="32"/>
          <w:lang w:val="en-US" w:bidi="th-TH"/>
        </w:rPr>
        <w:sectPr w:rsidR="00EA0F9E" w:rsidRPr="00272D20" w:rsidSect="00EA0F9E">
          <w:type w:val="continuous"/>
          <w:pgSz w:w="11906" w:h="16838" w:code="9"/>
          <w:pgMar w:top="1701" w:right="1134" w:bottom="1559" w:left="1418" w:header="720" w:footer="567" w:gutter="0"/>
          <w:cols w:space="454"/>
          <w:noEndnote/>
          <w:titlePg/>
          <w:docGrid w:linePitch="326"/>
        </w:sectPr>
      </w:pPr>
    </w:p>
    <w:p w14:paraId="79734600" w14:textId="77777777" w:rsidR="00272D20" w:rsidRPr="00272D20" w:rsidRDefault="00272D20" w:rsidP="00272D20">
      <w:pPr>
        <w:spacing w:before="0" w:after="0"/>
        <w:jc w:val="center"/>
        <w:rPr>
          <w:rFonts w:ascii="TH SarabunPSK" w:hAnsi="TH SarabunPSK" w:cs="TH SarabunPSK"/>
          <w:bCs/>
          <w:sz w:val="32"/>
          <w:szCs w:val="32"/>
        </w:rPr>
      </w:pPr>
      <w:r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>บทคัดย่อ</w:t>
      </w:r>
    </w:p>
    <w:p w14:paraId="56515E77" w14:textId="77777777" w:rsidR="00272D20" w:rsidRPr="00272D20" w:rsidRDefault="00272D20" w:rsidP="00272D20">
      <w:pPr>
        <w:spacing w:before="0" w:after="0"/>
        <w:jc w:val="thaiDistribute"/>
        <w:rPr>
          <w:rFonts w:ascii="TH SarabunPSK" w:hAnsi="TH SarabunPSK" w:cs="TH SarabunPSK" w:hint="cs"/>
          <w:bCs/>
          <w:sz w:val="32"/>
          <w:szCs w:val="32"/>
          <w:cs/>
          <w:lang w:bidi="th-TH"/>
        </w:rPr>
      </w:pPr>
    </w:p>
    <w:p w14:paraId="0AA1EDCD" w14:textId="77777777" w:rsidR="00272D20" w:rsidRPr="00272D20" w:rsidRDefault="00272D20" w:rsidP="00272D20">
      <w:pPr>
        <w:spacing w:before="0" w:after="0"/>
        <w:ind w:firstLine="720"/>
        <w:jc w:val="thaiDistribute"/>
        <w:rPr>
          <w:rFonts w:ascii="TH SarabunPSK" w:hAnsi="TH SarabunPSK" w:cs="TH SarabunPSK"/>
          <w:b/>
          <w:sz w:val="32"/>
          <w:szCs w:val="32"/>
        </w:rPr>
      </w:pPr>
      <w:r w:rsidRPr="00272D20">
        <w:rPr>
          <w:rFonts w:ascii="TH SarabunPSK" w:hAnsi="TH SarabunPSK" w:cs="TH SarabunPSK"/>
          <w:b/>
          <w:sz w:val="32"/>
          <w:szCs w:val="32"/>
          <w:cs/>
          <w:lang w:bidi="th-TH"/>
        </w:rPr>
        <w:t>บทคัดย่อนี้เป็นเพียงตัวอย่างการจัดรูปแบบสำหรับการเตรียมต้นฉบับ โดยทั่วไปควรมีความยาวประมาณ 150–250 คำ และประกอบด้วยความเป็นมา วัตถุประสงค์ วิธีการวิจัย ผลการศึกษาที่สำคัญ และข้อสรุปของงานวิจัย โดยไม่ควรอ้างอิงเอกสาร รูปภาพ หรือตารางในบทคัดย่อ เนื้อหาควรเขียนเป็นย่อหน้าเดียว ใช้ภาษาที่กระชับ ชัดเจน และสะท้อนสาระสำคัญของงานวิจัยทั้งหมด</w:t>
      </w:r>
    </w:p>
    <w:p w14:paraId="012C7A8A" w14:textId="77777777" w:rsidR="00272D20" w:rsidRPr="00272D20" w:rsidRDefault="00272D20" w:rsidP="00272D20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</w:rPr>
      </w:pPr>
    </w:p>
    <w:p w14:paraId="5BF0ADE7" w14:textId="2265A1ED" w:rsidR="00272D20" w:rsidRDefault="00272D20" w:rsidP="00272D20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bidi="th-TH"/>
        </w:rPr>
      </w:pPr>
      <w:r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คำสำคัญ: </w:t>
      </w:r>
      <w:r w:rsidRPr="00272D20">
        <w:rPr>
          <w:rFonts w:ascii="TH SarabunPSK" w:hAnsi="TH SarabunPSK" w:cs="TH SarabunPSK"/>
          <w:b/>
          <w:sz w:val="32"/>
          <w:szCs w:val="32"/>
          <w:cs/>
          <w:lang w:bidi="th-TH"/>
        </w:rPr>
        <w:t>คำสำคัญ 1</w:t>
      </w:r>
      <w:r w:rsidRPr="00272D20">
        <w:rPr>
          <w:rFonts w:ascii="TH SarabunPSK" w:hAnsi="TH SarabunPSK" w:cs="TH SarabunPSK"/>
          <w:b/>
          <w:sz w:val="32"/>
          <w:szCs w:val="32"/>
        </w:rPr>
        <w:t xml:space="preserve">; </w:t>
      </w:r>
      <w:r w:rsidRPr="00272D20">
        <w:rPr>
          <w:rFonts w:ascii="TH SarabunPSK" w:hAnsi="TH SarabunPSK" w:cs="TH SarabunPSK"/>
          <w:b/>
          <w:sz w:val="32"/>
          <w:szCs w:val="32"/>
          <w:cs/>
          <w:lang w:bidi="th-TH"/>
        </w:rPr>
        <w:t>คำสำคัญ 2</w:t>
      </w:r>
      <w:r w:rsidRPr="00272D20">
        <w:rPr>
          <w:rFonts w:ascii="TH SarabunPSK" w:hAnsi="TH SarabunPSK" w:cs="TH SarabunPSK"/>
          <w:b/>
          <w:sz w:val="32"/>
          <w:szCs w:val="32"/>
        </w:rPr>
        <w:t xml:space="preserve">; </w:t>
      </w:r>
      <w:r w:rsidRPr="00272D20">
        <w:rPr>
          <w:rFonts w:ascii="TH SarabunPSK" w:hAnsi="TH SarabunPSK" w:cs="TH SarabunPSK"/>
          <w:b/>
          <w:sz w:val="32"/>
          <w:szCs w:val="32"/>
          <w:cs/>
          <w:lang w:bidi="th-TH"/>
        </w:rPr>
        <w:t>คำสำคัญ 3</w:t>
      </w:r>
      <w:r w:rsidRPr="00272D20">
        <w:rPr>
          <w:rFonts w:ascii="TH SarabunPSK" w:hAnsi="TH SarabunPSK" w:cs="TH SarabunPSK"/>
          <w:b/>
          <w:sz w:val="32"/>
          <w:szCs w:val="32"/>
        </w:rPr>
        <w:t xml:space="preserve">; </w:t>
      </w:r>
      <w:r w:rsidRPr="00272D20">
        <w:rPr>
          <w:rFonts w:ascii="TH SarabunPSK" w:hAnsi="TH SarabunPSK" w:cs="TH SarabunPSK"/>
          <w:b/>
          <w:sz w:val="32"/>
          <w:szCs w:val="32"/>
          <w:cs/>
          <w:lang w:bidi="th-TH"/>
        </w:rPr>
        <w:t>คำสำคัญ 4</w:t>
      </w:r>
      <w:r w:rsidRPr="00272D20">
        <w:rPr>
          <w:rFonts w:ascii="TH SarabunPSK" w:hAnsi="TH SarabunPSK" w:cs="TH SarabunPSK"/>
          <w:b/>
          <w:sz w:val="32"/>
          <w:szCs w:val="32"/>
        </w:rPr>
        <w:t xml:space="preserve">; </w:t>
      </w:r>
      <w:r w:rsidRPr="00272D20">
        <w:rPr>
          <w:rFonts w:ascii="TH SarabunPSK" w:hAnsi="TH SarabunPSK" w:cs="TH SarabunPSK"/>
          <w:b/>
          <w:sz w:val="32"/>
          <w:szCs w:val="32"/>
          <w:cs/>
          <w:lang w:bidi="th-TH"/>
        </w:rPr>
        <w:t>คำสำคัญ 5</w:t>
      </w:r>
    </w:p>
    <w:p w14:paraId="667848D4" w14:textId="77777777" w:rsidR="00272D20" w:rsidRDefault="00272D20" w:rsidP="00EA0F9E">
      <w:pPr>
        <w:jc w:val="thaiDistribute"/>
        <w:rPr>
          <w:rFonts w:ascii="TH SarabunPSK" w:hAnsi="TH SarabunPSK" w:cs="TH SarabunPSK"/>
          <w:bCs/>
          <w:sz w:val="32"/>
          <w:szCs w:val="32"/>
          <w:lang w:bidi="th-TH"/>
        </w:rPr>
      </w:pPr>
    </w:p>
    <w:p w14:paraId="372A2F0B" w14:textId="5DCFF83B" w:rsidR="00EA0F9E" w:rsidRPr="00272D20" w:rsidRDefault="00BE79E4" w:rsidP="00EA0F9E">
      <w:pPr>
        <w:jc w:val="thaiDistribute"/>
        <w:rPr>
          <w:rFonts w:ascii="TH SarabunPSK" w:hAnsi="TH SarabunPSK" w:cs="TH SarabunPSK"/>
          <w:bCs/>
          <w:sz w:val="32"/>
          <w:szCs w:val="32"/>
          <w:lang w:val="en-US"/>
        </w:rPr>
      </w:pP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1.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บทนำ  </w:t>
      </w:r>
    </w:p>
    <w:p w14:paraId="196DEC53" w14:textId="65DDB569" w:rsidR="00EA0F9E" w:rsidRPr="00272D20" w:rsidRDefault="00EA0F9E" w:rsidP="00EA0F9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ab/>
        <w:t>เนื่องจากในปัจจุบันผู้คนนิยมรับประทานอาหารประเภท ปิ้ง ย่าง กันมากขึ้น  ฉะนั้นร้านอาหารที่เป็นตัวเลือกหลักที่ผู้นิยมนิยมมารับประทานก็คือร้านหมูกระทะ  เพราะเป็นร้านที่สามารถเดินทางไปกินได้สะดวก มีอาหารมากมาย  หลายอย่างให้เลือกรับประทาน  ซึ่งในปัจจุบันพบว่ามีร้านหมูกระทะเปิดทำการเป็นจำนวนมากโดยรอบมหาวิทยาลัยนเรศวร  ทำให้ผู้คนที่อยู่บริเวณโดยรอบมหาวิทยาลัยนเรศวรเดินทางเข้ามาใช้บริการร้านหมูกระทะเป็นจำนวนมาก  ซึ่งนั่นทำให้เกิดกิจกรรมต่าง ๆ มากมายที่ก่อให้เกิดฝุ่นละอองฟุ้งกระจายในชั้นบรรยากาศ</w:t>
      </w:r>
      <w:r w:rsidR="00E7537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="00E7537B" w:rsidRPr="00E7537B">
        <w:rPr>
          <w:rFonts w:ascii="TH SarabunPSK" w:hAnsi="TH SarabunPSK" w:cs="TH SarabunPSK"/>
          <w:sz w:val="32"/>
          <w:szCs w:val="32"/>
          <w:lang w:bidi="th-TH"/>
        </w:rPr>
        <w:t>Meng</w:t>
      </w:r>
      <w:r w:rsidR="00E7537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E7537B">
        <w:rPr>
          <w:rFonts w:ascii="TH SarabunPSK" w:hAnsi="TH SarabunPSK" w:cs="TH SarabunPSK"/>
          <w:sz w:val="32"/>
          <w:szCs w:val="32"/>
          <w:lang w:val="en-US" w:bidi="th-TH"/>
        </w:rPr>
        <w:t>and</w:t>
      </w:r>
      <w:r w:rsidR="00E7537B" w:rsidRPr="00E7537B">
        <w:rPr>
          <w:rFonts w:ascii="TH SarabunPSK" w:hAnsi="TH SarabunPSK" w:cs="TH SarabunPSK"/>
          <w:sz w:val="32"/>
          <w:szCs w:val="32"/>
          <w:lang w:bidi="th-TH"/>
        </w:rPr>
        <w:t xml:space="preserve"> Sun,</w:t>
      </w:r>
      <w:r w:rsidR="00E7537B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E7537B" w:rsidRPr="00E7537B">
        <w:rPr>
          <w:rFonts w:ascii="TH SarabunPSK" w:hAnsi="TH SarabunPSK" w:cs="TH SarabunPSK"/>
          <w:sz w:val="32"/>
          <w:szCs w:val="32"/>
          <w:cs/>
          <w:lang w:bidi="th-TH"/>
        </w:rPr>
        <w:t>2022</w:t>
      </w:r>
      <w:r w:rsidR="00E7537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)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ไม่ว่าจะเป็นฝุ่นละอองที่มาจากภายนอก  หรือภายในร้านหมูกระทะ เช่น การเดินทางด้วยพาหนะเพื่อมาใช้บริการ การเดินเท้าภายในร้าน และการประกอบกิจการ เป็นต้น </w:t>
      </w:r>
      <w:r w:rsidR="00E7537B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r w:rsidR="00E7537B" w:rsidRPr="00E7537B">
        <w:rPr>
          <w:rFonts w:ascii="TH SarabunPSK" w:hAnsi="TH SarabunPSK" w:cs="TH SarabunPSK"/>
          <w:sz w:val="32"/>
          <w:szCs w:val="32"/>
          <w:cs/>
          <w:lang w:bidi="th-TH"/>
        </w:rPr>
        <w:t>คมสันต์ และกาญจนา</w:t>
      </w:r>
      <w:r w:rsidR="00E7537B">
        <w:rPr>
          <w:rFonts w:ascii="TH SarabunPSK" w:hAnsi="TH SarabunPSK" w:cs="TH SarabunPSK"/>
          <w:sz w:val="32"/>
          <w:szCs w:val="32"/>
          <w:lang w:val="en-US" w:bidi="th-TH"/>
        </w:rPr>
        <w:t>,</w:t>
      </w:r>
      <w:r w:rsidR="00E7537B" w:rsidRPr="00E7537B">
        <w:rPr>
          <w:rFonts w:ascii="TH SarabunPSK" w:hAnsi="TH SarabunPSK" w:cs="TH SarabunPSK"/>
          <w:sz w:val="32"/>
          <w:szCs w:val="32"/>
          <w:cs/>
          <w:lang w:bidi="th-TH"/>
        </w:rPr>
        <w:t xml:space="preserve"> 2555</w:t>
      </w:r>
      <w:r w:rsidR="00E7537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) </w:t>
      </w:r>
      <w:r w:rsidRPr="00272D20">
        <w:rPr>
          <w:rFonts w:ascii="TH SarabunPSK" w:hAnsi="TH SarabunPSK" w:cs="TH SarabunPSK"/>
          <w:sz w:val="32"/>
          <w:szCs w:val="32"/>
          <w:rtl/>
          <w:cs/>
          <w:lang w:bidi="th-TH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ดังนั้นคณะผู้จัดทำโครงงานวิจัยจึงมีความสนใจที่จะศึกษาเพื่อวัดปริมาณฝุ่น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ในร้านหมูกระทะเพื่อลดความเสี่ยงจากอันตรายที่อาจจะเกิดขึ้นได้เมื่อไปรับประทานหมูกระทะ</w:t>
      </w:r>
    </w:p>
    <w:p w14:paraId="290FF908" w14:textId="77777777" w:rsidR="00EA0F9E" w:rsidRPr="00272D20" w:rsidRDefault="00EA0F9E" w:rsidP="00EA0F9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64D16951" w14:textId="4501A917" w:rsidR="00EA0F9E" w:rsidRPr="00272D20" w:rsidRDefault="00BE79E4" w:rsidP="00EA0F9E">
      <w:pPr>
        <w:jc w:val="thaiDistribute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lastRenderedPageBreak/>
        <w:t>2.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>วิธีการ</w:t>
      </w: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ศึกษา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  </w:t>
      </w:r>
    </w:p>
    <w:p w14:paraId="50C23838" w14:textId="17A11179" w:rsidR="00EA0F9E" w:rsidRPr="00272D20" w:rsidRDefault="00EA0F9E" w:rsidP="00E7537B">
      <w:pPr>
        <w:spacing w:before="0" w:after="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  <w:lang w:val="en-US" w:bidi="th-TH"/>
        </w:rPr>
      </w:pP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เก็บตัวอย่างฝุ่นละออง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10 โดยทำการเก็บตัวอย่างภายในร้านหมูกระทะ ต.ท่าโพธิ์ อ. เมือง  จ.พิษณุโลกเก็บตัวอย่างฝุ่นละอองขนาดเล็กกว่า 10 ไมครอน (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10) จำนวนทั้งหมด 47 ตัวอย่าง ทำการเก็บตัวอย่างโดยใช้เครื่อง </w:t>
      </w:r>
      <w:r w:rsidRPr="00272D20">
        <w:rPr>
          <w:rFonts w:ascii="TH SarabunPSK" w:hAnsi="TH SarabunPSK" w:cs="TH SarabunPSK"/>
          <w:sz w:val="32"/>
          <w:szCs w:val="32"/>
        </w:rPr>
        <w:t xml:space="preserve">Personal Air Sampler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ซึ่งเป็นเครื่องที่มีอัตราเร็วของการดูดอากาศคงที่ประมาณ 1.7 ลิตรต่อนาที ทำการเก็บตัวอย่างต่อเนื่องเป็นระยะเวลา 240 นาที โดยใช้กระดาษกรอง (</w:t>
      </w:r>
      <w:r w:rsidRPr="00272D20">
        <w:rPr>
          <w:rFonts w:ascii="TH SarabunPSK" w:hAnsi="TH SarabunPSK" w:cs="TH SarabunPSK"/>
          <w:sz w:val="32"/>
          <w:szCs w:val="32"/>
        </w:rPr>
        <w:t xml:space="preserve">Glass Micro Fiber Filter)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ขนาดเส้นผ่านศูนย์กลาง 37 มิลลิเมตร จำนวน 1 แผ่นต่อครั้ง ติดตั้งในตลับกระดาษกรอง 3 ชั้น ต่อเข้ากับหัวแยกเก็บฝุ่นละอองแบบไซโคลน เก็บตัวอย่างบริเวณทางเข้า ที่ตักอาหาร และตัวคนที่มารับประทานหมูกระทะ และเตา บริเวณที่รับประทานที่มีหลังคาและไม่มีหลังคา </w:t>
      </w:r>
      <w:r w:rsidR="00BE79E4">
        <w:rPr>
          <w:rFonts w:ascii="TH SarabunPSK" w:hAnsi="TH SarabunPSK" w:cs="TH SarabunPSK" w:hint="cs"/>
          <w:sz w:val="32"/>
          <w:szCs w:val="32"/>
          <w:cs/>
          <w:lang w:val="en-US" w:bidi="th-TH"/>
        </w:rPr>
        <w:t>(</w:t>
      </w:r>
      <w:r w:rsidR="00BE79E4" w:rsidRPr="00BE79E4">
        <w:rPr>
          <w:rFonts w:ascii="TH SarabunPSK" w:hAnsi="TH SarabunPSK" w:cs="TH SarabunPSK"/>
          <w:sz w:val="32"/>
          <w:szCs w:val="32"/>
          <w:cs/>
          <w:lang w:val="en-US" w:bidi="th-TH"/>
        </w:rPr>
        <w:t>สมานชัย</w:t>
      </w:r>
      <w:r w:rsidR="00BE79E4">
        <w:rPr>
          <w:rFonts w:ascii="TH SarabunPSK" w:hAnsi="TH SarabunPSK" w:cs="TH SarabunPSK"/>
          <w:sz w:val="32"/>
          <w:szCs w:val="32"/>
          <w:lang w:val="en-US" w:bidi="th-TH"/>
        </w:rPr>
        <w:t xml:space="preserve">, </w:t>
      </w:r>
      <w:r w:rsidR="00BE79E4" w:rsidRPr="00BE79E4">
        <w:rPr>
          <w:rFonts w:ascii="TH SarabunPSK" w:hAnsi="TH SarabunPSK" w:cs="TH SarabunPSK"/>
          <w:sz w:val="32"/>
          <w:szCs w:val="32"/>
          <w:cs/>
          <w:lang w:val="en-US" w:bidi="th-TH"/>
        </w:rPr>
        <w:t>2543</w:t>
      </w:r>
      <w:r w:rsidR="00BE79E4">
        <w:rPr>
          <w:rFonts w:ascii="TH SarabunPSK" w:hAnsi="TH SarabunPSK" w:cs="TH SarabunPSK" w:hint="cs"/>
          <w:sz w:val="32"/>
          <w:szCs w:val="32"/>
          <w:cs/>
          <w:lang w:val="en-US" w:bidi="th-TH"/>
        </w:rPr>
        <w:t>)</w:t>
      </w:r>
    </w:p>
    <w:p w14:paraId="08C54D46" w14:textId="77777777" w:rsidR="00272D20" w:rsidRDefault="00272D20" w:rsidP="00E7537B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bidi="th-TH"/>
        </w:rPr>
      </w:pPr>
    </w:p>
    <w:p w14:paraId="45F3967C" w14:textId="6EC0AFF0" w:rsidR="00EA0F9E" w:rsidRPr="00272D20" w:rsidRDefault="00BE79E4" w:rsidP="00E7537B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3.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ผลการศึกษาและวิจารณ์ผล </w:t>
      </w:r>
    </w:p>
    <w:p w14:paraId="4920D257" w14:textId="54F7524E" w:rsidR="00EA0F9E" w:rsidRDefault="00EA0F9E" w:rsidP="00E7537B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272D20">
        <w:rPr>
          <w:rFonts w:ascii="TH SarabunPSK" w:hAnsi="TH SarabunPSK" w:cs="TH SarabunPSK"/>
          <w:sz w:val="32"/>
          <w:szCs w:val="32"/>
        </w:rPr>
        <w:tab/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จากการทดลองเก็บตัวอย่างฝุ่น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 xml:space="preserve">10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ภายในร้านหมูกระทะ ต.ท่าโพธิ์ อ.เมือง จ.พิษณุโลกได้ทำการเก็บตัวอย่างฝุ่น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บริเวณทางเข้าร้าน ที่ตักอาหาร บริเวณเหนือเตาและตัวผู้บริโภคหมูกระทะ ที่รับประทานที่มีหลังคาและไม่มีหลังคา  ที่รับประทานส่วนบุคคล (มีหลังคา เปิดโล่ง)  ซึ่งสถานที่ที่ทำการเก็บตัวอย่างเป็นร้านที่มีหลังคาสูง ไม่มีผนัง เปิดโล่ง โดยเก็บเป็นตัวอย่างเป็นระยะเวลา </w:t>
      </w:r>
      <w:r w:rsidRPr="00272D20">
        <w:rPr>
          <w:rFonts w:ascii="TH SarabunPSK" w:hAnsi="TH SarabunPSK" w:cs="TH SarabunPSK"/>
          <w:sz w:val="32"/>
          <w:szCs w:val="32"/>
        </w:rPr>
        <w:t xml:space="preserve">240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นาที ในช่วงเวลา </w:t>
      </w:r>
      <w:r w:rsidRPr="00272D20">
        <w:rPr>
          <w:rFonts w:ascii="TH SarabunPSK" w:hAnsi="TH SarabunPSK" w:cs="TH SarabunPSK"/>
          <w:sz w:val="32"/>
          <w:szCs w:val="32"/>
        </w:rPr>
        <w:t>18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</w:rPr>
        <w:t xml:space="preserve">00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น.–</w:t>
      </w:r>
      <w:r w:rsidRPr="00272D20">
        <w:rPr>
          <w:rFonts w:ascii="TH SarabunPSK" w:hAnsi="TH SarabunPSK" w:cs="TH SarabunPSK"/>
          <w:sz w:val="32"/>
          <w:szCs w:val="32"/>
        </w:rPr>
        <w:t>22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</w:rPr>
        <w:t xml:space="preserve">00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น. </w:t>
      </w:r>
      <w:r w:rsidRPr="00272D20">
        <w:rPr>
          <w:rFonts w:ascii="TH SarabunPSK" w:hAnsi="TH SarabunPSK" w:cs="TH SarabunPSK"/>
          <w:sz w:val="32"/>
          <w:szCs w:val="32"/>
          <w:rtl/>
          <w:cs/>
          <w:lang w:bidi="th-TH"/>
        </w:rPr>
        <w:t>จากผลการทดลอง  พบปริมาณฝุ่น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Pr="00272D20">
        <w:rPr>
          <w:rFonts w:ascii="TH SarabunPSK" w:hAnsi="TH SarabunPSK" w:cs="TH SarabunPSK"/>
          <w:sz w:val="32"/>
          <w:szCs w:val="32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ที่เกิดขึ้นภายในร้านหมูกระทะ ต.ท่าโพธิ์ อ.เมือง จ.พิษณุโลก ได้ผลวิจัยดังนี้</w:t>
      </w:r>
    </w:p>
    <w:p w14:paraId="0B322355" w14:textId="03C38808" w:rsidR="00EA0F9E" w:rsidRDefault="00E7537B" w:rsidP="00E7537B">
      <w:pPr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จากตารางที่ 1 พบ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ปริมาณฝุ่น </w:t>
      </w:r>
      <w:r w:rsidR="00EA0F9E" w:rsidRPr="00272D20">
        <w:rPr>
          <w:rFonts w:ascii="TH SarabunPSK" w:hAnsi="TH SarabunPSK" w:cs="TH SarabunPSK"/>
          <w:sz w:val="32"/>
          <w:szCs w:val="32"/>
        </w:rPr>
        <w:t>PM</w:t>
      </w:r>
      <w:r w:rsidR="00EA0F9E"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บริเวณทางเข้าร้านและบริเวณที่ตักอาหาร ภายในร้านหมูกระทะ พบว่าปริมาณฝุ่น </w:t>
      </w:r>
      <w:r w:rsidR="00EA0F9E" w:rsidRPr="00272D20">
        <w:rPr>
          <w:rFonts w:ascii="TH SarabunPSK" w:hAnsi="TH SarabunPSK" w:cs="TH SarabunPSK"/>
          <w:sz w:val="32"/>
          <w:szCs w:val="32"/>
        </w:rPr>
        <w:t>PM</w:t>
      </w:r>
      <w:r w:rsidR="00EA0F9E"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บริเวณทางเข้าร้านมีค่า </w:t>
      </w:r>
      <w:r w:rsidR="00EA0F9E" w:rsidRPr="00272D20">
        <w:rPr>
          <w:rFonts w:ascii="TH SarabunPSK" w:hAnsi="TH SarabunPSK" w:cs="TH SarabunPSK"/>
          <w:sz w:val="32"/>
          <w:szCs w:val="32"/>
        </w:rPr>
        <w:t>48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20 µg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>/</w:t>
      </w:r>
      <w:r w:rsidR="00EA0F9E" w:rsidRPr="00272D20">
        <w:rPr>
          <w:rFonts w:ascii="TH SarabunPSK" w:hAnsi="TH SarabunPSK" w:cs="TH SarabunPSK"/>
          <w:sz w:val="32"/>
          <w:szCs w:val="32"/>
        </w:rPr>
        <w:t>m</w:t>
      </w:r>
      <w:r w:rsidR="00EA0F9E" w:rsidRPr="00272D20">
        <w:rPr>
          <w:rFonts w:ascii="TH SarabunPSK" w:hAnsi="TH SarabunPSK" w:cs="TH SarabunPSK"/>
          <w:sz w:val="32"/>
          <w:szCs w:val="32"/>
          <w:vertAlign w:val="superscript"/>
        </w:rPr>
        <w:t>3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บริเวณที่ตักอาหารมีค่า </w:t>
      </w:r>
      <w:r w:rsidR="00EA0F9E" w:rsidRPr="00272D20">
        <w:rPr>
          <w:rFonts w:ascii="TH SarabunPSK" w:hAnsi="TH SarabunPSK" w:cs="TH SarabunPSK"/>
          <w:sz w:val="32"/>
          <w:szCs w:val="32"/>
        </w:rPr>
        <w:t>31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86 µg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>/</w:t>
      </w:r>
      <w:r w:rsidR="00EA0F9E" w:rsidRPr="00272D20">
        <w:rPr>
          <w:rFonts w:ascii="TH SarabunPSK" w:hAnsi="TH SarabunPSK" w:cs="TH SarabunPSK"/>
          <w:sz w:val="32"/>
          <w:szCs w:val="32"/>
        </w:rPr>
        <w:t>m</w:t>
      </w:r>
      <w:r w:rsidR="00EA0F9E" w:rsidRPr="00272D20">
        <w:rPr>
          <w:rFonts w:ascii="TH SarabunPSK" w:hAnsi="TH SarabunPSK" w:cs="TH SarabunPSK"/>
          <w:sz w:val="32"/>
          <w:szCs w:val="32"/>
          <w:vertAlign w:val="superscript"/>
        </w:rPr>
        <w:t>3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ซึ่งมีค่าไม่เกินค่ามาตรฐาน (ค่ามาตรฐานปริมาณฝุ่น 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PM10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เฉลี่ย 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24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ชั่วโมงภายในบรรยากาศโดยทั่วไป </w:t>
      </w:r>
      <w:r w:rsidR="00EA0F9E" w:rsidRPr="00272D20">
        <w:rPr>
          <w:rFonts w:ascii="TH SarabunPSK" w:hAnsi="TH SarabunPSK" w:cs="TH SarabunPSK"/>
          <w:sz w:val="32"/>
          <w:szCs w:val="32"/>
        </w:rPr>
        <w:t>120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µg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>/</w:t>
      </w:r>
      <w:r w:rsidR="00EA0F9E" w:rsidRPr="00272D20">
        <w:rPr>
          <w:rFonts w:ascii="TH SarabunPSK" w:hAnsi="TH SarabunPSK" w:cs="TH SarabunPSK"/>
          <w:sz w:val="32"/>
          <w:szCs w:val="32"/>
        </w:rPr>
        <w:t>m</w:t>
      </w:r>
      <w:r w:rsidR="00EA0F9E" w:rsidRPr="00272D20">
        <w:rPr>
          <w:rFonts w:ascii="TH SarabunPSK" w:hAnsi="TH SarabunPSK" w:cs="TH SarabunPSK"/>
          <w:sz w:val="32"/>
          <w:szCs w:val="32"/>
          <w:vertAlign w:val="superscript"/>
        </w:rPr>
        <w:t>3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)</w:t>
      </w:r>
    </w:p>
    <w:p w14:paraId="44790194" w14:textId="77777777" w:rsidR="00E7537B" w:rsidRDefault="00E7537B" w:rsidP="00E7537B">
      <w:pPr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212B449F" w14:textId="1B1F414D" w:rsidR="00E7537B" w:rsidRDefault="00E7537B" w:rsidP="00E7537B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  <w:lang w:bidi="th-TH"/>
        </w:rPr>
      </w:pPr>
      <w:r w:rsidRPr="00E7537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ตารางที่ 1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ปริมาณฝุ่น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บริเวณต่างๆ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7537B" w:rsidRPr="00E7537B" w14:paraId="2B546A43" w14:textId="77777777" w:rsidTr="00E7537B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F9866ED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ตำแหน่งเก็บตัวอย่าง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34B145CD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PM10 (µg/m³)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FCFA0B1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หมายเหตุ</w:t>
            </w:r>
          </w:p>
        </w:tc>
      </w:tr>
      <w:tr w:rsidR="00E7537B" w:rsidRPr="00E7537B" w14:paraId="66E9C057" w14:textId="77777777" w:rsidTr="00E7537B">
        <w:tc>
          <w:tcPr>
            <w:tcW w:w="2880" w:type="dxa"/>
            <w:tcBorders>
              <w:top w:val="single" w:sz="4" w:space="0" w:color="auto"/>
            </w:tcBorders>
          </w:tcPr>
          <w:p w14:paraId="607D5C83" w14:textId="77777777" w:rsidR="00E7537B" w:rsidRPr="00E7537B" w:rsidRDefault="00E7537B" w:rsidP="00ED571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ทางเข้าร้าน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452F511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48.2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D906119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ต่ำกว่ามาตรฐาน</w:t>
            </w:r>
          </w:p>
        </w:tc>
      </w:tr>
      <w:tr w:rsidR="00E7537B" w:rsidRPr="00E7537B" w14:paraId="18DB9E1A" w14:textId="77777777" w:rsidTr="00E7537B">
        <w:tc>
          <w:tcPr>
            <w:tcW w:w="2880" w:type="dxa"/>
          </w:tcPr>
          <w:p w14:paraId="3084B5A7" w14:textId="77777777" w:rsidR="00E7537B" w:rsidRPr="00E7537B" w:rsidRDefault="00E7537B" w:rsidP="00ED571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จุดตักอาหาร</w:t>
            </w:r>
          </w:p>
        </w:tc>
        <w:tc>
          <w:tcPr>
            <w:tcW w:w="2880" w:type="dxa"/>
          </w:tcPr>
          <w:p w14:paraId="6E399EA8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31.86</w:t>
            </w:r>
          </w:p>
        </w:tc>
        <w:tc>
          <w:tcPr>
            <w:tcW w:w="2880" w:type="dxa"/>
          </w:tcPr>
          <w:p w14:paraId="33888ED0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ต่ำกว่ามาตรฐาน</w:t>
            </w:r>
          </w:p>
        </w:tc>
      </w:tr>
      <w:tr w:rsidR="00E7537B" w:rsidRPr="00E7537B" w14:paraId="7E22E811" w14:textId="77777777" w:rsidTr="00E7537B">
        <w:tc>
          <w:tcPr>
            <w:tcW w:w="2880" w:type="dxa"/>
          </w:tcPr>
          <w:p w14:paraId="3C4D0B6F" w14:textId="77777777" w:rsidR="00E7537B" w:rsidRPr="00E7537B" w:rsidRDefault="00E7537B" w:rsidP="00ED571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เหนือเตา (ไม่มีหลังคา)</w:t>
            </w:r>
          </w:p>
        </w:tc>
        <w:tc>
          <w:tcPr>
            <w:tcW w:w="2880" w:type="dxa"/>
          </w:tcPr>
          <w:p w14:paraId="72BC7FCE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30.23</w:t>
            </w:r>
          </w:p>
        </w:tc>
        <w:tc>
          <w:tcPr>
            <w:tcW w:w="2880" w:type="dxa"/>
          </w:tcPr>
          <w:p w14:paraId="448003E9" w14:textId="77777777" w:rsidR="00E7537B" w:rsidRPr="00E7537B" w:rsidRDefault="00E7537B" w:rsidP="00E7537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7537B">
              <w:rPr>
                <w:rFonts w:ascii="TH SarabunPSK" w:hAnsi="TH SarabunPSK" w:cs="TH SarabunPSK" w:hint="cs"/>
                <w:sz w:val="32"/>
                <w:szCs w:val="32"/>
              </w:rPr>
              <w:t>สูงสุด</w:t>
            </w:r>
          </w:p>
        </w:tc>
      </w:tr>
    </w:tbl>
    <w:p w14:paraId="7B5E0E50" w14:textId="77777777" w:rsidR="00272D20" w:rsidRPr="00272D20" w:rsidRDefault="00272D20" w:rsidP="00E7537B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  <w:cs/>
          <w:lang w:bidi="th-TH"/>
        </w:rPr>
      </w:pPr>
    </w:p>
    <w:p w14:paraId="24C186DC" w14:textId="03B64223" w:rsidR="00BE79E4" w:rsidRDefault="00EA0F9E" w:rsidP="00E7537B">
      <w:pPr>
        <w:spacing w:before="0" w:after="0"/>
        <w:ind w:firstLine="720"/>
        <w:jc w:val="thaiDistribute"/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</w:pP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ปริมาณฝุ่น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 xml:space="preserve">PM10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ที่ผู้บริโภคจะได้รับจากการรับประทานหมูกระทะ พบว่า</w:t>
      </w:r>
      <w:r w:rsidR="00E7537B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 xml:space="preserve">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ปริมาณฝุ่น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PM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bscript"/>
          <w:cs/>
          <w:lang w:val="en-US" w:eastAsia="en-US" w:bidi="th-TH"/>
        </w:rPr>
        <w:t xml:space="preserve">10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บริเวณเหนือเตา จุดที่มีค่าเฉลี่ยสูงสุดคือบริเวณที่ไม่มีหลังคา มีค่า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30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2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3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µg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/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perscript"/>
          <w:cs/>
          <w:lang w:val="en-US" w:eastAsia="en-US" w:bidi="th-TH"/>
        </w:rPr>
        <w:t>3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 รองลงมา คือ บริเวณที่รับประทานส่วนบุคคล  มีค่า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22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8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8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µg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/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perscript"/>
          <w:cs/>
          <w:lang w:val="en-US" w:eastAsia="en-US" w:bidi="th-TH"/>
        </w:rPr>
        <w:t>3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และมีค่าเฉลี่ยต่ำที่สุดคือ บริเวณที่มีหลังคา มีค่า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22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7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8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 xml:space="preserve"> µg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/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perscript"/>
          <w:cs/>
          <w:lang w:val="en-US" w:eastAsia="en-US" w:bidi="th-TH"/>
        </w:rPr>
        <w:t>3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ตามลำดับ</w:t>
      </w:r>
      <w:r w:rsidR="00E7537B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 xml:space="preserve"> </w:t>
      </w:r>
      <w:r w:rsidR="00E7537B"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  <w:t xml:space="preserve">ซึ่งสอดคล้องกับงานวิจัยของ </w:t>
      </w:r>
      <w:r w:rsidR="00E7537B" w:rsidRPr="00E7537B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สมานชัย </w:t>
      </w:r>
      <w:r w:rsidR="00E7537B"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  <w:t>(</w:t>
      </w:r>
      <w:r w:rsidR="00E7537B" w:rsidRPr="00E7537B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2543</w:t>
      </w:r>
      <w:r w:rsidR="00E7537B"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  <w:t xml:space="preserve">) ที่พบว่า </w:t>
      </w:r>
      <w:r w:rsidR="00E7537B"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ปริมาณฝุ่น </w:t>
      </w:r>
      <w:r w:rsidR="00E7537B"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PM</w:t>
      </w:r>
      <w:r w:rsidR="00E7537B" w:rsidRPr="00272D20">
        <w:rPr>
          <w:rFonts w:ascii="TH SarabunPSK" w:eastAsia="Calibri" w:hAnsi="TH SarabunPSK" w:cs="TH SarabunPSK"/>
          <w:snapToGrid/>
          <w:sz w:val="32"/>
          <w:szCs w:val="32"/>
          <w:vertAlign w:val="subscript"/>
          <w:cs/>
          <w:lang w:val="en-US" w:eastAsia="en-US" w:bidi="th-TH"/>
        </w:rPr>
        <w:t xml:space="preserve">10 </w:t>
      </w:r>
      <w:r w:rsidR="00E7537B"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บริเวณเหนือเตา</w:t>
      </w:r>
      <w:r w:rsidR="00E7537B"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  <w:t xml:space="preserve">มีค่าสูงที่สุด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ปริมาณ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lastRenderedPageBreak/>
        <w:t xml:space="preserve">ฝุ่น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PM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bscript"/>
          <w:lang w:val="en-US" w:eastAsia="en-US" w:bidi="th-TH"/>
        </w:rPr>
        <w:t>10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ที่ติดกับตัวผู้บริโภค จุดที่มีค่าเฉลี่ยสูงสุด คือ บริเวณที่ไม่มีหลังคา มีค่า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13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07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µg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/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perscript"/>
          <w:cs/>
          <w:lang w:val="en-US" w:eastAsia="en-US" w:bidi="th-TH"/>
        </w:rPr>
        <w:t>3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รองลงมาคือบริเวณที่มีหลังคา มีค่า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9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80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µg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/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perscript"/>
          <w:cs/>
          <w:lang w:val="en-US" w:eastAsia="en-US" w:bidi="th-TH"/>
        </w:rPr>
        <w:t>3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 xml:space="preserve"> และมีค่าเฉลี่ยต่ำที่สุดคือ บริเวณที่รับประทานส่วนบุคคล  มีค่า 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8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1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7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 xml:space="preserve"> µg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cs/>
          <w:lang w:val="en-US" w:eastAsia="en-US" w:bidi="th-TH"/>
        </w:rPr>
        <w:t>/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>m</w:t>
      </w:r>
      <w:r w:rsidRPr="00272D20">
        <w:rPr>
          <w:rFonts w:ascii="TH SarabunPSK" w:eastAsia="Calibri" w:hAnsi="TH SarabunPSK" w:cs="TH SarabunPSK"/>
          <w:snapToGrid/>
          <w:sz w:val="32"/>
          <w:szCs w:val="32"/>
          <w:vertAlign w:val="superscript"/>
          <w:cs/>
          <w:lang w:val="en-US" w:eastAsia="en-US" w:bidi="th-TH"/>
        </w:rPr>
        <w:t>3</w:t>
      </w:r>
      <w:r w:rsidR="00E7537B"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  <w:t xml:space="preserve"> </w:t>
      </w:r>
      <w:r w:rsidR="00BE79E4"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  <w:t xml:space="preserve">ดังแสดงในภาพที่ 1 </w:t>
      </w:r>
    </w:p>
    <w:p w14:paraId="7A25F681" w14:textId="77777777" w:rsidR="00BE79E4" w:rsidRDefault="00BE79E4" w:rsidP="00E7537B">
      <w:pPr>
        <w:spacing w:before="0" w:after="0"/>
        <w:ind w:firstLine="720"/>
        <w:jc w:val="thaiDistribute"/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</w:pPr>
    </w:p>
    <w:p w14:paraId="3B14C222" w14:textId="29A91827" w:rsidR="00BE79E4" w:rsidRDefault="00BE79E4" w:rsidP="00E7537B">
      <w:pPr>
        <w:spacing w:before="0" w:after="0"/>
        <w:ind w:firstLine="720"/>
        <w:jc w:val="thaiDistribute"/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</w:pPr>
      <w:r>
        <w:rPr>
          <w:noProof/>
        </w:rPr>
        <w:drawing>
          <wp:inline distT="0" distB="0" distL="0" distR="0" wp14:anchorId="57104C2F" wp14:editId="518BC64B">
            <wp:extent cx="5029200" cy="217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ราฟ_PM10.png"/>
                    <pic:cNvPicPr/>
                  </pic:nvPicPr>
                  <pic:blipFill rotWithShape="1">
                    <a:blip r:embed="rId5"/>
                    <a:srcRect t="11616" b="16415"/>
                    <a:stretch/>
                  </pic:blipFill>
                  <pic:spPr bwMode="auto">
                    <a:xfrm>
                      <a:off x="0" y="0"/>
                      <a:ext cx="5029200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19732" w14:textId="77777777" w:rsidR="00BE79E4" w:rsidRDefault="00BE79E4" w:rsidP="00E7537B">
      <w:pPr>
        <w:spacing w:before="0" w:after="0"/>
        <w:ind w:firstLine="720"/>
        <w:jc w:val="thaiDistribute"/>
        <w:rPr>
          <w:rFonts w:ascii="TH SarabunPSK" w:eastAsia="Calibri" w:hAnsi="TH SarabunPSK" w:cs="TH SarabunPSK"/>
          <w:snapToGrid/>
          <w:sz w:val="32"/>
          <w:szCs w:val="32"/>
          <w:lang w:val="en-US" w:eastAsia="en-US" w:bidi="th-TH"/>
        </w:rPr>
      </w:pPr>
    </w:p>
    <w:p w14:paraId="5F49B4C7" w14:textId="6E34B60C" w:rsidR="00BE79E4" w:rsidRPr="00BE79E4" w:rsidRDefault="00BE79E4" w:rsidP="00BE79E4">
      <w:pPr>
        <w:spacing w:before="0" w:after="0"/>
        <w:ind w:firstLine="720"/>
        <w:jc w:val="center"/>
        <w:rPr>
          <w:rFonts w:ascii="TH SarabunPSK" w:eastAsia="Calibri" w:hAnsi="TH SarabunPSK" w:cs="TH SarabunPSK" w:hint="cs"/>
          <w:b/>
          <w:bCs/>
          <w:snapToGrid/>
          <w:sz w:val="32"/>
          <w:szCs w:val="32"/>
          <w:cs/>
          <w:lang w:val="en-US" w:eastAsia="en-US" w:bidi="th-TH"/>
        </w:rPr>
      </w:pPr>
      <w:r w:rsidRPr="00BE79E4">
        <w:rPr>
          <w:rFonts w:ascii="TH SarabunPSK" w:eastAsia="Calibri" w:hAnsi="TH SarabunPSK" w:cs="TH SarabunPSK" w:hint="cs"/>
          <w:b/>
          <w:bCs/>
          <w:snapToGrid/>
          <w:sz w:val="32"/>
          <w:szCs w:val="32"/>
          <w:cs/>
          <w:lang w:val="en-US" w:eastAsia="en-US" w:bidi="th-TH"/>
        </w:rPr>
        <w:t>ภาพที่ 1</w:t>
      </w:r>
      <w:r>
        <w:rPr>
          <w:rFonts w:ascii="TH SarabunPSK" w:eastAsia="Calibri" w:hAnsi="TH SarabunPSK" w:cs="TH SarabunPSK"/>
          <w:b/>
          <w:bCs/>
          <w:snapToGrid/>
          <w:sz w:val="32"/>
          <w:szCs w:val="32"/>
          <w:lang w:val="en-US" w:eastAsia="en-US" w:bidi="th-TH"/>
        </w:rPr>
        <w:t xml:space="preserve"> </w:t>
      </w:r>
      <w:r w:rsidRPr="00BE79E4">
        <w:rPr>
          <w:rFonts w:ascii="TH SarabunPSK" w:eastAsia="Calibri" w:hAnsi="TH SarabunPSK" w:cs="TH SarabunPSK" w:hint="cs"/>
          <w:snapToGrid/>
          <w:sz w:val="32"/>
          <w:szCs w:val="32"/>
          <w:cs/>
          <w:lang w:val="en-US" w:eastAsia="en-US" w:bidi="th-TH"/>
        </w:rPr>
        <w:t>การเปรียบเทียบปริมาณฝุ่น ณ จุดเก็บตัวอย่างต่างๆ</w:t>
      </w:r>
    </w:p>
    <w:p w14:paraId="1F906A7F" w14:textId="77777777" w:rsidR="00BE79E4" w:rsidRDefault="00BE79E4" w:rsidP="00E7537B">
      <w:pPr>
        <w:spacing w:before="0" w:after="0"/>
        <w:ind w:firstLine="720"/>
        <w:jc w:val="thaiDistribute"/>
        <w:rPr>
          <w:rFonts w:ascii="TH SarabunPSK" w:eastAsia="Calibri" w:hAnsi="TH SarabunPSK" w:cs="TH SarabunPSK" w:hint="cs"/>
          <w:snapToGrid/>
          <w:sz w:val="32"/>
          <w:szCs w:val="32"/>
          <w:lang w:val="en-US" w:eastAsia="en-US" w:bidi="th-TH"/>
        </w:rPr>
      </w:pPr>
    </w:p>
    <w:p w14:paraId="14EEC388" w14:textId="5A34946D" w:rsidR="00EA0F9E" w:rsidRPr="00272D20" w:rsidRDefault="00E7537B" w:rsidP="00E7537B">
      <w:pPr>
        <w:spacing w:before="0" w:after="0"/>
        <w:ind w:firstLine="720"/>
        <w:jc w:val="thaiDistribute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การ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เปรียบเทียบปริมาณฝุ่น </w:t>
      </w:r>
      <w:r w:rsidR="00EA0F9E" w:rsidRPr="00272D20">
        <w:rPr>
          <w:rFonts w:ascii="TH SarabunPSK" w:hAnsi="TH SarabunPSK" w:cs="TH SarabunPSK"/>
          <w:sz w:val="32"/>
          <w:szCs w:val="32"/>
        </w:rPr>
        <w:t>PM</w:t>
      </w:r>
      <w:r w:rsidR="00EA0F9E"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="00EA0F9E" w:rsidRPr="00272D20">
        <w:rPr>
          <w:rFonts w:ascii="TH SarabunPSK" w:hAnsi="TH SarabunPSK" w:cs="TH SarabunPSK"/>
          <w:sz w:val="32"/>
          <w:szCs w:val="32"/>
        </w:rPr>
        <w:t xml:space="preserve"> 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ที่เกิดขึ้นเกิดขึ้นภายในร้าน พบว่าบริเวณที่รับประทานที่ไม่มีหลังคา มีค่าเฉลี่ยฝุ่น </w:t>
      </w:r>
      <w:r w:rsidR="00EA0F9E" w:rsidRPr="00272D20">
        <w:rPr>
          <w:rFonts w:ascii="TH SarabunPSK" w:hAnsi="TH SarabunPSK" w:cs="TH SarabunPSK"/>
          <w:sz w:val="32"/>
          <w:szCs w:val="32"/>
        </w:rPr>
        <w:t>PM10</w:t>
      </w:r>
      <w:r w:rsidR="00EA0F9E"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สูงสุด รองลงมาเป็นบริเวณที่รับประทานที่มีหลังคาและที่</w:t>
      </w:r>
      <w:r w:rsidR="00EA0F9E" w:rsidRPr="00272D20">
        <w:rPr>
          <w:rFonts w:ascii="TH SarabunPSK" w:hAnsi="TH SarabunPSK" w:cs="TH SarabunPSK"/>
          <w:sz w:val="32"/>
          <w:szCs w:val="32"/>
          <w:rtl/>
          <w:cs/>
          <w:lang w:bidi="th-TH"/>
        </w:rPr>
        <w:t>รับประทานส่วนบุคคล (มีหลังคา เปิดโล่ง) ตามลำดับ</w:t>
      </w:r>
      <w:r w:rsidR="00BE79E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BE79E4" w:rsidRPr="00272D20">
        <w:rPr>
          <w:rFonts w:ascii="TH SarabunPSK" w:hAnsi="TH SarabunPSK" w:cs="TH SarabunPSK"/>
          <w:sz w:val="32"/>
          <w:szCs w:val="32"/>
          <w:cs/>
          <w:lang w:bidi="th-TH"/>
        </w:rPr>
        <w:t>อาจมีเหตุผลเนื่องจากบริเวณดังกล่าวใกล้กับถนน ที่มีแหล่งกำเนิดอื่นคือจากรถยนต์ และมีผลเนื่องจากการตรวจวัด ทำการวัดในทิศทางใต้ลม</w:t>
      </w:r>
      <w:r w:rsidR="00BE79E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BE79E4">
        <w:rPr>
          <w:rFonts w:ascii="TH SarabunPSK" w:hAnsi="TH SarabunPSK" w:cs="TH SarabunPSK" w:hint="cs"/>
          <w:sz w:val="32"/>
          <w:szCs w:val="32"/>
          <w:cs/>
          <w:lang w:val="en-US" w:bidi="th-TH"/>
        </w:rPr>
        <w:t>(</w:t>
      </w:r>
      <w:r w:rsidR="00BE79E4">
        <w:rPr>
          <w:rFonts w:ascii="TH SarabunPSK" w:hAnsi="TH SarabunPSK" w:cs="TH SarabunPSK"/>
          <w:sz w:val="32"/>
          <w:szCs w:val="32"/>
          <w:lang w:val="en-US" w:bidi="th-TH"/>
        </w:rPr>
        <w:t>Gao, et al., 2020</w:t>
      </w:r>
      <w:r w:rsidR="00BE79E4">
        <w:rPr>
          <w:rFonts w:ascii="TH SarabunPSK" w:hAnsi="TH SarabunPSK" w:cs="TH SarabunPSK" w:hint="cs"/>
          <w:sz w:val="32"/>
          <w:szCs w:val="32"/>
          <w:cs/>
          <w:lang w:val="en-US" w:bidi="th-TH"/>
        </w:rPr>
        <w:t>)</w:t>
      </w:r>
    </w:p>
    <w:p w14:paraId="26CFE524" w14:textId="77777777" w:rsidR="00EA0F9E" w:rsidRPr="00272D20" w:rsidRDefault="00EA0F9E" w:rsidP="00E7537B">
      <w:pPr>
        <w:spacing w:before="0" w:after="0"/>
        <w:jc w:val="thaiDistribute"/>
        <w:rPr>
          <w:rFonts w:ascii="TH SarabunPSK" w:hAnsi="TH SarabunPSK" w:cs="TH SarabunPSK"/>
          <w:b/>
          <w:sz w:val="32"/>
          <w:szCs w:val="32"/>
          <w:lang w:bidi="th-TH"/>
        </w:rPr>
      </w:pPr>
    </w:p>
    <w:p w14:paraId="10965A6A" w14:textId="6765A828" w:rsidR="00EA0F9E" w:rsidRPr="00272D20" w:rsidRDefault="00BE79E4" w:rsidP="00E7537B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4.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>สรุปผล</w:t>
      </w: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การศึกษา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   </w:t>
      </w:r>
    </w:p>
    <w:p w14:paraId="73176128" w14:textId="079BED1C" w:rsidR="00EA0F9E" w:rsidRPr="00E7537B" w:rsidRDefault="00EA0F9E" w:rsidP="00E7537B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  <w:cs/>
          <w:lang w:val="en-US" w:bidi="th-TH"/>
        </w:rPr>
      </w:pPr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ab/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ปริมาณฝุ่น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 xml:space="preserve">10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บริเวณทางเข้าร้านและบริเวณที่ตักอาหาร ภายในร้านหมูกระทะ มีค่าไม่เกินค่ามาตรฐาน (ค่ามาตรฐานปริมาณฝุ่น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</w:rPr>
        <w:t>10</w:t>
      </w:r>
      <w:r w:rsidRPr="00272D20">
        <w:rPr>
          <w:rFonts w:ascii="TH SarabunPSK" w:hAnsi="TH SarabunPSK" w:cs="TH SarabunPSK"/>
          <w:sz w:val="32"/>
          <w:szCs w:val="32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เฉลี่ย </w:t>
      </w:r>
      <w:r w:rsidRPr="00272D20">
        <w:rPr>
          <w:rFonts w:ascii="TH SarabunPSK" w:hAnsi="TH SarabunPSK" w:cs="TH SarabunPSK"/>
          <w:sz w:val="32"/>
          <w:szCs w:val="32"/>
        </w:rPr>
        <w:t xml:space="preserve">24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ชั่วโมงภายในบรรยากาศโดยทั่วไป </w:t>
      </w:r>
      <w:r w:rsidRPr="00272D20">
        <w:rPr>
          <w:rFonts w:ascii="TH SarabunPSK" w:hAnsi="TH SarabunPSK" w:cs="TH SarabunPSK"/>
          <w:sz w:val="32"/>
          <w:szCs w:val="32"/>
        </w:rPr>
        <w:t>120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</w:rPr>
        <w:t xml:space="preserve">µg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/</w:t>
      </w:r>
      <w:r w:rsidRPr="00272D20">
        <w:rPr>
          <w:rFonts w:ascii="TH SarabunPSK" w:hAnsi="TH SarabunPSK" w:cs="TH SarabunPSK"/>
          <w:sz w:val="32"/>
          <w:szCs w:val="32"/>
        </w:rPr>
        <w:t>m</w:t>
      </w:r>
      <w:r w:rsidRPr="00272D20">
        <w:rPr>
          <w:rFonts w:ascii="TH SarabunPSK" w:hAnsi="TH SarabunPSK" w:cs="TH SarabunPSK"/>
          <w:sz w:val="32"/>
          <w:szCs w:val="32"/>
          <w:vertAlign w:val="superscript"/>
        </w:rPr>
        <w:t>3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) ปริมาณฝุ่น </w:t>
      </w:r>
      <w:r w:rsidRPr="00272D20">
        <w:rPr>
          <w:rFonts w:ascii="TH SarabunPSK" w:hAnsi="TH SarabunPSK" w:cs="TH SarabunPSK"/>
          <w:sz w:val="32"/>
          <w:szCs w:val="32"/>
        </w:rPr>
        <w:t>PM</w:t>
      </w:r>
      <w:r w:rsidRPr="00272D20">
        <w:rPr>
          <w:rFonts w:ascii="TH SarabunPSK" w:hAnsi="TH SarabunPSK" w:cs="TH SarabunPSK"/>
          <w:sz w:val="32"/>
          <w:szCs w:val="32"/>
          <w:vertAlign w:val="subscript"/>
          <w:rtl/>
          <w:cs/>
        </w:rPr>
        <w:t>10</w:t>
      </w:r>
      <w:r w:rsidRPr="00272D20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บริเวณเหนือเตา ติดกับตัวผู้บริโภค จุดที่มีค่าเฉลี่ยสูงสุดคือบริเวณที่ไม่มีหลังคา </w:t>
      </w:r>
    </w:p>
    <w:p w14:paraId="62F734C3" w14:textId="77777777" w:rsidR="00EA0F9E" w:rsidRPr="00272D20" w:rsidRDefault="00EA0F9E" w:rsidP="00E7537B">
      <w:pPr>
        <w:spacing w:before="0" w:after="0"/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40B01925" w14:textId="0EB6FB4F" w:rsidR="00EA0F9E" w:rsidRPr="00272D20" w:rsidRDefault="00BE79E4" w:rsidP="00E7537B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bCs/>
          <w:sz w:val="32"/>
          <w:szCs w:val="32"/>
          <w:cs/>
          <w:lang w:val="en-US" w:bidi="th-TH"/>
        </w:rPr>
        <w:t>5.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val="en-US" w:bidi="th-TH"/>
        </w:rPr>
        <w:t xml:space="preserve">กิตติกรรมประกาศ </w:t>
      </w:r>
    </w:p>
    <w:p w14:paraId="2173F733" w14:textId="14876280" w:rsidR="00EA0F9E" w:rsidRPr="00272D20" w:rsidRDefault="00EA0F9E" w:rsidP="00E7537B">
      <w:pPr>
        <w:spacing w:before="0" w:after="0"/>
        <w:jc w:val="thaiDistribute"/>
        <w:rPr>
          <w:rFonts w:ascii="TH SarabunPSK" w:hAnsi="TH SarabunPSK" w:cs="TH SarabunPSK"/>
          <w:sz w:val="32"/>
          <w:szCs w:val="32"/>
          <w:lang w:val="en-US" w:bidi="th-TH"/>
        </w:rPr>
      </w:pPr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ab/>
        <w:t>งานวิจัยครั้งนี้ได้รับทุนสนับสนุนจากคณะวิศวกรรมศาสตร์ มหาวิทยาลัยนเรศวร และ ร้านหมูกระทะ ผู้วิจัยขอขอบคุณ ผศ.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ดร. พันธ์ทิพย์หินหุ้มเพ็ชร</w:t>
      </w:r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อาจารย์ วราง</w:t>
      </w:r>
      <w:proofErr w:type="spellStart"/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>ค์</w:t>
      </w:r>
      <w:proofErr w:type="spellEnd"/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ลักษณ์ ซ่อนกลิ่น อาจารย์ อำพล </w:t>
      </w:r>
      <w:proofErr w:type="spellStart"/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>เตโช</w:t>
      </w:r>
      <w:proofErr w:type="spellEnd"/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>วาณิชย์ คุณวิชญา  อิ่มกระจ่าง คุณ นิภา</w:t>
      </w:r>
      <w:proofErr w:type="spellStart"/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>วรร</w:t>
      </w:r>
      <w:proofErr w:type="spellEnd"/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>ณ จันทะคุณ คุณลูกน้ำ มากลิ่น คุณ ทัศพร กนกพารา ในการสนับสนุนและช่วยเหลืองานวิจัยครั้งนี้</w:t>
      </w:r>
    </w:p>
    <w:p w14:paraId="78DF1A45" w14:textId="77777777" w:rsidR="00EA0F9E" w:rsidRPr="00272D20" w:rsidRDefault="00EA0F9E" w:rsidP="00E7537B">
      <w:pPr>
        <w:spacing w:before="0" w:after="0"/>
        <w:jc w:val="thaiDistribute"/>
        <w:rPr>
          <w:rFonts w:ascii="TH SarabunPSK" w:hAnsi="TH SarabunPSK" w:cs="TH SarabunPSK"/>
          <w:b/>
          <w:sz w:val="32"/>
          <w:szCs w:val="32"/>
          <w:lang w:val="en-US" w:bidi="th-TH"/>
        </w:rPr>
      </w:pPr>
    </w:p>
    <w:p w14:paraId="21FFB27E" w14:textId="0225FD01" w:rsidR="00EA0F9E" w:rsidRDefault="00BE79E4" w:rsidP="00E7537B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bCs/>
          <w:sz w:val="32"/>
          <w:szCs w:val="32"/>
          <w:cs/>
          <w:lang w:val="en-US" w:bidi="th-TH"/>
        </w:rPr>
        <w:t>6.</w:t>
      </w:r>
      <w:r w:rsidR="00EA0F9E" w:rsidRPr="00272D20">
        <w:rPr>
          <w:rFonts w:ascii="TH SarabunPSK" w:hAnsi="TH SarabunPSK" w:cs="TH SarabunPSK"/>
          <w:bCs/>
          <w:sz w:val="32"/>
          <w:szCs w:val="32"/>
          <w:cs/>
          <w:lang w:val="en-US" w:bidi="th-TH"/>
        </w:rPr>
        <w:t xml:space="preserve">เอกสารอ้างอิง   </w:t>
      </w:r>
    </w:p>
    <w:p w14:paraId="18E9F9A6" w14:textId="77777777" w:rsidR="00272D20" w:rsidRPr="00272D20" w:rsidRDefault="00272D20" w:rsidP="00272D20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val="en-US" w:bidi="th-TH"/>
        </w:rPr>
      </w:pPr>
    </w:p>
    <w:p w14:paraId="5F27C026" w14:textId="77777777" w:rsidR="00BE79E4" w:rsidRDefault="00272D20" w:rsidP="00272D20">
      <w:pPr>
        <w:spacing w:before="0" w:after="0"/>
        <w:jc w:val="thaiDistribute"/>
        <w:rPr>
          <w:rFonts w:ascii="TH SarabunPSK" w:hAnsi="TH SarabunPSK" w:cs="TH SarabunPSK"/>
          <w:snapToGrid/>
          <w:kern w:val="36"/>
          <w:sz w:val="32"/>
          <w:szCs w:val="32"/>
          <w:lang w:val="en-US" w:eastAsia="en-US" w:bidi="th-TH"/>
        </w:rPr>
      </w:pPr>
      <w:r w:rsidRPr="00272D20">
        <w:rPr>
          <w:rFonts w:ascii="TH SarabunPSK" w:hAnsi="TH SarabunPSK" w:cs="TH SarabunPSK"/>
          <w:b/>
          <w:snapToGrid/>
          <w:sz w:val="32"/>
          <w:szCs w:val="32"/>
          <w:cs/>
          <w:lang w:val="en-GB" w:bidi="th-TH"/>
        </w:rPr>
        <w:lastRenderedPageBreak/>
        <w:t>คมสันต์ แรงจบ และกาญจนา นาถะ</w:t>
      </w:r>
      <w:proofErr w:type="spellStart"/>
      <w:r w:rsidRPr="00272D20">
        <w:rPr>
          <w:rFonts w:ascii="TH SarabunPSK" w:hAnsi="TH SarabunPSK" w:cs="TH SarabunPSK"/>
          <w:b/>
          <w:snapToGrid/>
          <w:sz w:val="32"/>
          <w:szCs w:val="32"/>
          <w:cs/>
          <w:lang w:val="en-GB" w:bidi="th-TH"/>
        </w:rPr>
        <w:t>พินธุ</w:t>
      </w:r>
      <w:proofErr w:type="spellEnd"/>
      <w:r>
        <w:rPr>
          <w:rFonts w:ascii="TH SarabunPSK" w:hAnsi="TH SarabunPSK" w:cs="TH SarabunPSK" w:hint="cs"/>
          <w:b/>
          <w:snapToGrid/>
          <w:sz w:val="32"/>
          <w:szCs w:val="32"/>
          <w:cs/>
          <w:lang w:val="en-GB" w:bidi="th-TH"/>
        </w:rPr>
        <w:t xml:space="preserve">. </w:t>
      </w:r>
      <w:r w:rsidRPr="00272D20">
        <w:rPr>
          <w:rFonts w:ascii="TH SarabunPSK" w:hAnsi="TH SarabunPSK" w:cs="TH SarabunPSK"/>
          <w:snapToGrid/>
          <w:sz w:val="32"/>
          <w:szCs w:val="32"/>
          <w:lang w:val="en-US" w:bidi="th-TH"/>
        </w:rPr>
        <w:t>2555</w:t>
      </w:r>
      <w:r w:rsidRPr="00272D20">
        <w:rPr>
          <w:rFonts w:ascii="TH SarabunPSK" w:hAnsi="TH SarabunPSK" w:cs="TH SarabunPSK"/>
          <w:snapToGrid/>
          <w:sz w:val="32"/>
          <w:szCs w:val="32"/>
          <w:cs/>
          <w:lang w:val="en-GB" w:bidi="th-TH"/>
        </w:rPr>
        <w:t>.</w:t>
      </w:r>
      <w:r>
        <w:rPr>
          <w:rFonts w:ascii="TH SarabunPSK" w:hAnsi="TH SarabunPSK" w:cs="TH SarabunPSK" w:hint="cs"/>
          <w:snapToGrid/>
          <w:sz w:val="32"/>
          <w:szCs w:val="32"/>
          <w:cs/>
          <w:lang w:val="en-GB" w:bidi="th-TH"/>
        </w:rPr>
        <w:t xml:space="preserve"> </w:t>
      </w:r>
      <w:r w:rsidRPr="00272D20">
        <w:rPr>
          <w:rFonts w:ascii="TH SarabunPSK" w:hAnsi="TH SarabunPSK" w:cs="TH SarabunPSK"/>
          <w:snapToGrid/>
          <w:kern w:val="36"/>
          <w:sz w:val="32"/>
          <w:szCs w:val="32"/>
          <w:cs/>
          <w:lang w:val="en-US" w:eastAsia="en-US" w:bidi="th-TH"/>
        </w:rPr>
        <w:t>การกระจายตัวของขนาดอนุภาคที่เกิดจากกิจกรรมประเภท</w:t>
      </w:r>
    </w:p>
    <w:p w14:paraId="4044EE3F" w14:textId="13035277" w:rsidR="00272D20" w:rsidRPr="00272D20" w:rsidRDefault="00272D20" w:rsidP="00272D20">
      <w:pPr>
        <w:spacing w:before="0" w:after="0"/>
        <w:ind w:firstLine="720"/>
        <w:jc w:val="thaiDistribute"/>
        <w:rPr>
          <w:rFonts w:ascii="TH SarabunPSK" w:hAnsi="TH SarabunPSK" w:cs="TH SarabunPSK" w:hint="cs"/>
          <w:snapToGrid/>
          <w:kern w:val="36"/>
          <w:sz w:val="32"/>
          <w:szCs w:val="32"/>
          <w:cs/>
          <w:lang w:val="en-US" w:eastAsia="en-US" w:bidi="th-TH"/>
        </w:rPr>
      </w:pPr>
      <w:r w:rsidRPr="00272D20">
        <w:rPr>
          <w:rFonts w:ascii="TH SarabunPSK" w:hAnsi="TH SarabunPSK" w:cs="TH SarabunPSK"/>
          <w:snapToGrid/>
          <w:kern w:val="36"/>
          <w:sz w:val="32"/>
          <w:szCs w:val="32"/>
          <w:cs/>
          <w:lang w:val="en-US" w:eastAsia="en-US" w:bidi="th-TH"/>
        </w:rPr>
        <w:t>ปิ้งย่าง</w:t>
      </w:r>
      <w:r>
        <w:rPr>
          <w:rFonts w:ascii="TH SarabunPSK" w:hAnsi="TH SarabunPSK" w:cs="TH SarabunPSK" w:hint="cs"/>
          <w:snapToGrid/>
          <w:kern w:val="36"/>
          <w:sz w:val="32"/>
          <w:szCs w:val="32"/>
          <w:cs/>
          <w:lang w:val="en-US" w:eastAsia="en-US" w:bidi="th-TH"/>
        </w:rPr>
        <w:t xml:space="preserve">. </w:t>
      </w:r>
      <w:r w:rsidRPr="00272D20">
        <w:rPr>
          <w:rFonts w:ascii="TH SarabunPSK" w:hAnsi="TH SarabunPSK" w:cs="TH SarabunPSK"/>
          <w:b/>
          <w:snapToGrid/>
          <w:sz w:val="32"/>
          <w:szCs w:val="32"/>
          <w:cs/>
          <w:lang w:val="en-US" w:eastAsia="en-US" w:bidi="th-TH"/>
        </w:rPr>
        <w:t>วารสารวิจัยสาธารณสุขศาสตร์</w:t>
      </w:r>
      <w:r>
        <w:rPr>
          <w:rFonts w:ascii="TH SarabunPSK" w:hAnsi="TH SarabunPSK" w:cs="TH SarabunPSK" w:hint="cs"/>
          <w:b/>
          <w:snapToGrid/>
          <w:sz w:val="32"/>
          <w:szCs w:val="32"/>
          <w:cs/>
          <w:lang w:val="en-US" w:eastAsia="en-US" w:bidi="th-TH"/>
        </w:rPr>
        <w:t>.</w:t>
      </w:r>
      <w:r w:rsidRPr="00272D20">
        <w:rPr>
          <w:rFonts w:ascii="TH SarabunPSK" w:hAnsi="TH SarabunPSK" w:cs="TH SarabunPSK"/>
          <w:b/>
          <w:snapToGrid/>
          <w:sz w:val="32"/>
          <w:szCs w:val="32"/>
          <w:cs/>
          <w:lang w:val="en-US" w:eastAsia="en-US" w:bidi="th-TH"/>
        </w:rPr>
        <w:t xml:space="preserve"> 5</w:t>
      </w:r>
      <w:r>
        <w:rPr>
          <w:rFonts w:ascii="TH SarabunPSK" w:hAnsi="TH SarabunPSK" w:cs="TH SarabunPSK" w:hint="cs"/>
          <w:b/>
          <w:snapToGrid/>
          <w:sz w:val="32"/>
          <w:szCs w:val="32"/>
          <w:cs/>
          <w:lang w:val="en-US" w:eastAsia="en-US" w:bidi="th-TH"/>
        </w:rPr>
        <w:t>(</w:t>
      </w:r>
      <w:r w:rsidRPr="00272D20">
        <w:rPr>
          <w:rFonts w:ascii="TH SarabunPSK" w:hAnsi="TH SarabunPSK" w:cs="TH SarabunPSK"/>
          <w:snapToGrid/>
          <w:sz w:val="32"/>
          <w:szCs w:val="32"/>
          <w:lang w:val="en-US" w:eastAsia="en-US" w:bidi="th-TH"/>
        </w:rPr>
        <w:t>2</w:t>
      </w:r>
      <w:r>
        <w:rPr>
          <w:rFonts w:ascii="TH SarabunPSK" w:hAnsi="TH SarabunPSK" w:cs="TH SarabunPSK"/>
          <w:snapToGrid/>
          <w:sz w:val="32"/>
          <w:szCs w:val="32"/>
          <w:lang w:val="en-US" w:eastAsia="en-US" w:bidi="th-TH"/>
        </w:rPr>
        <w:t>):</w:t>
      </w:r>
      <w:r w:rsidRPr="00272D20">
        <w:rPr>
          <w:rFonts w:ascii="TH SarabunPSK" w:hAnsi="TH SarabunPSK" w:cs="TH SarabunPSK"/>
          <w:snapToGrid/>
          <w:kern w:val="36"/>
          <w:sz w:val="32"/>
          <w:szCs w:val="32"/>
          <w:cs/>
          <w:lang w:val="en-US" w:eastAsia="en-US" w:bidi="th-TH"/>
        </w:rPr>
        <w:t xml:space="preserve"> 11-20</w:t>
      </w:r>
      <w:r>
        <w:rPr>
          <w:rFonts w:ascii="TH SarabunPSK" w:hAnsi="TH SarabunPSK" w:cs="TH SarabunPSK" w:hint="cs"/>
          <w:snapToGrid/>
          <w:kern w:val="36"/>
          <w:sz w:val="32"/>
          <w:szCs w:val="32"/>
          <w:cs/>
          <w:lang w:val="en-US" w:eastAsia="en-US" w:bidi="th-TH"/>
        </w:rPr>
        <w:t>.</w:t>
      </w:r>
    </w:p>
    <w:p w14:paraId="696F5520" w14:textId="676BD43E" w:rsidR="00EA0F9E" w:rsidRPr="00272D20" w:rsidRDefault="00EA0F9E" w:rsidP="00272D20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ปาจรีย์ ทองสนิท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lang w:val="en-US" w:bidi="th-TH"/>
        </w:rPr>
        <w:t>2552</w:t>
      </w:r>
      <w:r w:rsidR="00272D20">
        <w:rPr>
          <w:rFonts w:ascii="TH SarabunPSK" w:hAnsi="TH SarabunPSK" w:cs="TH SarabunPSK" w:hint="cs"/>
          <w:sz w:val="32"/>
          <w:szCs w:val="32"/>
          <w:cs/>
          <w:lang w:val="en-US" w:bidi="th-TH"/>
        </w:rPr>
        <w:t>.</w:t>
      </w:r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ฝุ่นละออง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วิศวกรรมสาร มหาวิทยาลัยนเรศวร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3</w:t>
      </w:r>
      <w:r w:rsidR="00272D20">
        <w:rPr>
          <w:rFonts w:ascii="TH SarabunPSK" w:hAnsi="TH SarabunPSK" w:cs="TH SarabunPSK" w:hint="cs"/>
          <w:sz w:val="32"/>
          <w:szCs w:val="32"/>
          <w:cs/>
          <w:lang w:val="en-US" w:bidi="th-TH"/>
        </w:rPr>
        <w:t>(</w:t>
      </w:r>
      <w:r w:rsidRPr="00272D20">
        <w:rPr>
          <w:rFonts w:ascii="TH SarabunPSK" w:hAnsi="TH SarabunPSK" w:cs="TH SarabunPSK"/>
          <w:sz w:val="32"/>
          <w:szCs w:val="32"/>
          <w:lang w:val="en-US" w:bidi="th-TH"/>
        </w:rPr>
        <w:t>1</w:t>
      </w:r>
      <w:r w:rsidR="00272D20">
        <w:rPr>
          <w:rFonts w:ascii="TH SarabunPSK" w:hAnsi="TH SarabunPSK" w:cs="TH SarabunPSK"/>
          <w:sz w:val="32"/>
          <w:szCs w:val="32"/>
          <w:lang w:val="en-US" w:bidi="th-TH"/>
        </w:rPr>
        <w:t xml:space="preserve">): </w:t>
      </w:r>
      <w:r w:rsidRPr="00272D20">
        <w:rPr>
          <w:rFonts w:ascii="TH SarabunPSK" w:hAnsi="TH SarabunPSK" w:cs="TH SarabunPSK"/>
          <w:sz w:val="32"/>
          <w:szCs w:val="32"/>
          <w:cs/>
          <w:lang w:val="en-US" w:bidi="th-TH"/>
        </w:rPr>
        <w:t>1-4</w:t>
      </w:r>
      <w:r w:rsidR="00272D20">
        <w:rPr>
          <w:rFonts w:ascii="TH SarabunPSK" w:hAnsi="TH SarabunPSK" w:cs="TH SarabunPSK"/>
          <w:sz w:val="32"/>
          <w:szCs w:val="32"/>
        </w:rPr>
        <w:t>.</w:t>
      </w:r>
    </w:p>
    <w:p w14:paraId="3313569C" w14:textId="79D93C33" w:rsidR="00272D20" w:rsidRDefault="00EA0F9E" w:rsidP="00272D20">
      <w:pPr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bookmarkStart w:id="0" w:name="_Hlk236859183"/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สมานชัย  เลิศกมลวิทย์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2543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bookmarkEnd w:id="0"/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การวัดฝุ่นละอองขนาดเล็ก พีเอ็ม10 พีเอ็ม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10 - 2.5 และ พีเอ็ม2.5 ใน  </w:t>
      </w:r>
    </w:p>
    <w:p w14:paraId="6F21A628" w14:textId="51839733" w:rsidR="00EA0F9E" w:rsidRPr="00272D20" w:rsidRDefault="00EA0F9E" w:rsidP="00272D20">
      <w:pPr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>กรุงเทพมหานคร. วิทยานิพนธ์ระดับปริญญาโท  จุฬาลงกรณ์มหาวิทยาลัย</w:t>
      </w:r>
      <w:r w:rsidR="00272D2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 w:rsidRPr="00272D2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0E66667A" w14:textId="77777777" w:rsidR="00BE79E4" w:rsidRDefault="00272D20" w:rsidP="00272D20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val="en-GB" w:bidi="th-TH"/>
        </w:rPr>
      </w:pPr>
      <w:bookmarkStart w:id="1" w:name="_Hlk236859009"/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Meng, Y., &amp; Sun, W. </w:t>
      </w:r>
      <w:r w:rsidRPr="00272D20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2022.</w:t>
      </w:r>
      <w:r w:rsidRPr="00272D20">
        <w:rPr>
          <w:rFonts w:ascii="TH SarabunPSK" w:hAnsi="TH SarabunPSK" w:cs="TH SarabunPSK"/>
          <w:bCs/>
          <w:sz w:val="32"/>
          <w:szCs w:val="32"/>
          <w:cs/>
          <w:lang w:val="en-GB" w:bidi="th-TH"/>
        </w:rPr>
        <w:t xml:space="preserve"> </w:t>
      </w:r>
      <w:bookmarkEnd w:id="1"/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>Reduced air pollution during the prevailing of COVID-</w:t>
      </w:r>
      <w:r w:rsidRPr="00E7537B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 xml:space="preserve">19 </w:t>
      </w:r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pandemic: </w:t>
      </w:r>
    </w:p>
    <w:p w14:paraId="702F2D64" w14:textId="77777777" w:rsidR="00BE79E4" w:rsidRDefault="00272D20" w:rsidP="00272D20">
      <w:pPr>
        <w:spacing w:before="0" w:after="0"/>
        <w:ind w:firstLine="720"/>
        <w:jc w:val="thaiDistribute"/>
        <w:rPr>
          <w:rFonts w:ascii="TH SarabunPSK" w:hAnsi="TH SarabunPSK" w:cs="TH SarabunPSK"/>
          <w:bCs/>
          <w:sz w:val="32"/>
          <w:szCs w:val="32"/>
          <w:lang w:val="en-GB" w:bidi="th-TH"/>
        </w:rPr>
      </w:pPr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five years observation and path analysis in the </w:t>
      </w:r>
      <w:proofErr w:type="spellStart"/>
      <w:r>
        <w:rPr>
          <w:rFonts w:ascii="TH SarabunPSK" w:hAnsi="TH SarabunPSK" w:cs="TH SarabunPSK"/>
          <w:bCs/>
          <w:sz w:val="32"/>
          <w:szCs w:val="32"/>
          <w:lang w:val="en-GB" w:bidi="th-TH"/>
        </w:rPr>
        <w:t>F</w:t>
      </w:r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>enwei</w:t>
      </w:r>
      <w:proofErr w:type="spellEnd"/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 plain, </w:t>
      </w:r>
      <w:r>
        <w:rPr>
          <w:rFonts w:ascii="TH SarabunPSK" w:hAnsi="TH SarabunPSK" w:cs="TH SarabunPSK"/>
          <w:bCs/>
          <w:sz w:val="32"/>
          <w:szCs w:val="32"/>
          <w:lang w:val="en-GB" w:bidi="th-TH"/>
        </w:rPr>
        <w:t>N</w:t>
      </w:r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orthwest China. </w:t>
      </w:r>
    </w:p>
    <w:p w14:paraId="19C22CAF" w14:textId="14C5D1E0" w:rsidR="00272D20" w:rsidRDefault="00272D20" w:rsidP="00272D20">
      <w:pPr>
        <w:spacing w:before="0" w:after="0"/>
        <w:ind w:firstLine="720"/>
        <w:jc w:val="thaiDistribute"/>
        <w:rPr>
          <w:rFonts w:ascii="TH SarabunPSK" w:hAnsi="TH SarabunPSK" w:cs="TH SarabunPSK"/>
          <w:b/>
          <w:sz w:val="32"/>
          <w:szCs w:val="32"/>
          <w:lang w:val="en-GB" w:bidi="th-TH"/>
        </w:rPr>
      </w:pPr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>Advances in Meteorology</w:t>
      </w:r>
      <w:r>
        <w:rPr>
          <w:rFonts w:ascii="TH SarabunPSK" w:hAnsi="TH SarabunPSK" w:cs="TH SarabunPSK" w:hint="cs"/>
          <w:bCs/>
          <w:sz w:val="32"/>
          <w:szCs w:val="32"/>
          <w:cs/>
          <w:lang w:val="en-GB" w:bidi="th-TH"/>
        </w:rPr>
        <w:t>.</w:t>
      </w:r>
      <w:r w:rsidRPr="00272D20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 </w:t>
      </w:r>
      <w:r w:rsidRPr="00272D20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1</w:t>
      </w:r>
      <w:r>
        <w:rPr>
          <w:rFonts w:ascii="TH SarabunPSK" w:hAnsi="TH SarabunPSK" w:cs="TH SarabunPSK" w:hint="cs"/>
          <w:b/>
          <w:sz w:val="32"/>
          <w:szCs w:val="32"/>
          <w:cs/>
          <w:lang w:val="en-GB" w:bidi="th-TH"/>
        </w:rPr>
        <w:t>(5)</w:t>
      </w:r>
      <w:r w:rsidRPr="00272D20">
        <w:rPr>
          <w:rFonts w:ascii="TH SarabunPSK" w:hAnsi="TH SarabunPSK" w:cs="TH SarabunPSK"/>
          <w:bCs/>
          <w:sz w:val="32"/>
          <w:szCs w:val="32"/>
          <w:lang w:val="en-US" w:bidi="th-TH"/>
        </w:rPr>
        <w:t>: 12</w:t>
      </w:r>
      <w:r w:rsidRPr="00272D20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-</w:t>
      </w:r>
      <w:r>
        <w:rPr>
          <w:rFonts w:ascii="TH SarabunPSK" w:hAnsi="TH SarabunPSK" w:cs="TH SarabunPSK" w:hint="cs"/>
          <w:b/>
          <w:sz w:val="32"/>
          <w:szCs w:val="32"/>
          <w:cs/>
          <w:lang w:val="en-GB" w:bidi="th-TH"/>
        </w:rPr>
        <w:t>26</w:t>
      </w:r>
      <w:r w:rsidRPr="00272D20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.</w:t>
      </w:r>
    </w:p>
    <w:p w14:paraId="23CFA147" w14:textId="7CD77841" w:rsidR="00E7537B" w:rsidRDefault="00E7537B" w:rsidP="00E7537B">
      <w:pPr>
        <w:spacing w:before="0" w:after="0"/>
        <w:jc w:val="thaiDistribute"/>
        <w:rPr>
          <w:rFonts w:ascii="TH SarabunPSK" w:hAnsi="TH SarabunPSK" w:cs="TH SarabunPSK"/>
          <w:bCs/>
          <w:sz w:val="32"/>
          <w:szCs w:val="32"/>
          <w:lang w:val="en-GB" w:bidi="th-TH"/>
        </w:rPr>
      </w:pPr>
      <w:r w:rsidRPr="00E7537B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Gao, Y.-Q., Chen, Y., Liu, G.-D., &amp; Zhang, J.-M. </w:t>
      </w:r>
      <w:r w:rsidRPr="00E7537B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2020</w:t>
      </w:r>
      <w:r w:rsidRPr="00E7537B">
        <w:rPr>
          <w:rFonts w:ascii="TH SarabunPSK" w:hAnsi="TH SarabunPSK" w:cs="TH SarabunPSK"/>
          <w:bCs/>
          <w:sz w:val="32"/>
          <w:szCs w:val="32"/>
          <w:cs/>
          <w:lang w:val="en-GB" w:bidi="th-TH"/>
        </w:rPr>
        <w:t xml:space="preserve">. </w:t>
      </w:r>
      <w:r w:rsidRPr="00E7537B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Investigating the influence of meteorological </w:t>
      </w:r>
    </w:p>
    <w:p w14:paraId="74D91922" w14:textId="04113E98" w:rsidR="00E7537B" w:rsidRDefault="00E7537B" w:rsidP="00E7537B">
      <w:pPr>
        <w:spacing w:before="0" w:after="0"/>
        <w:ind w:firstLine="720"/>
        <w:jc w:val="thaiDistribute"/>
        <w:rPr>
          <w:rFonts w:ascii="TH SarabunPSK" w:hAnsi="TH SarabunPSK" w:cs="TH SarabunPSK"/>
          <w:bCs/>
          <w:sz w:val="32"/>
          <w:szCs w:val="32"/>
          <w:lang w:val="en-GB" w:bidi="th-TH"/>
        </w:rPr>
      </w:pPr>
      <w:r w:rsidRPr="00E7537B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factors on particulate matters: A case study based on path analysis. Energy and </w:t>
      </w:r>
    </w:p>
    <w:p w14:paraId="5182DC14" w14:textId="578D6E0D" w:rsidR="001D1953" w:rsidRDefault="00E7537B" w:rsidP="00BE79E4">
      <w:pPr>
        <w:spacing w:before="0" w:after="0"/>
        <w:ind w:firstLine="720"/>
        <w:jc w:val="thaiDistribute"/>
      </w:pPr>
      <w:r w:rsidRPr="00E7537B">
        <w:rPr>
          <w:rFonts w:ascii="TH SarabunPSK" w:hAnsi="TH SarabunPSK" w:cs="TH SarabunPSK"/>
          <w:bCs/>
          <w:sz w:val="32"/>
          <w:szCs w:val="32"/>
          <w:lang w:val="en-GB" w:bidi="th-TH"/>
        </w:rPr>
        <w:t>Environment</w:t>
      </w:r>
      <w:r>
        <w:rPr>
          <w:rFonts w:ascii="TH SarabunPSK" w:hAnsi="TH SarabunPSK" w:cs="TH SarabunPSK" w:hint="cs"/>
          <w:bCs/>
          <w:sz w:val="32"/>
          <w:szCs w:val="32"/>
          <w:cs/>
          <w:lang w:val="en-GB" w:bidi="th-TH"/>
        </w:rPr>
        <w:t>.</w:t>
      </w:r>
      <w:r w:rsidRPr="00E7537B">
        <w:rPr>
          <w:rFonts w:ascii="TH SarabunPSK" w:hAnsi="TH SarabunPSK" w:cs="TH SarabunPSK"/>
          <w:bCs/>
          <w:sz w:val="32"/>
          <w:szCs w:val="32"/>
          <w:lang w:val="en-GB" w:bidi="th-TH"/>
        </w:rPr>
        <w:t xml:space="preserve"> </w:t>
      </w:r>
      <w:r w:rsidRPr="00E7537B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31(3)</w:t>
      </w:r>
      <w:r>
        <w:rPr>
          <w:rFonts w:ascii="TH SarabunPSK" w:hAnsi="TH SarabunPSK" w:cs="TH SarabunPSK"/>
          <w:b/>
          <w:sz w:val="32"/>
          <w:szCs w:val="32"/>
          <w:lang w:val="en-US" w:bidi="th-TH"/>
        </w:rPr>
        <w:t>:</w:t>
      </w:r>
      <w:r w:rsidRPr="00E7537B">
        <w:rPr>
          <w:rFonts w:ascii="TH SarabunPSK" w:hAnsi="TH SarabunPSK" w:cs="TH SarabunPSK"/>
          <w:b/>
          <w:sz w:val="32"/>
          <w:szCs w:val="32"/>
          <w:lang w:val="en-GB" w:bidi="th-TH"/>
        </w:rPr>
        <w:t xml:space="preserve"> </w:t>
      </w:r>
      <w:r w:rsidRPr="00E7537B">
        <w:rPr>
          <w:rFonts w:ascii="TH SarabunPSK" w:hAnsi="TH SarabunPSK" w:cs="TH SarabunPSK"/>
          <w:b/>
          <w:sz w:val="32"/>
          <w:szCs w:val="32"/>
          <w:cs/>
          <w:lang w:val="en-GB" w:bidi="th-TH"/>
        </w:rPr>
        <w:t>479-491.</w:t>
      </w:r>
    </w:p>
    <w:sectPr w:rsidR="001D195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Frutiger 45 Light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9E"/>
    <w:rsid w:val="001D1953"/>
    <w:rsid w:val="00272D20"/>
    <w:rsid w:val="00BE79E4"/>
    <w:rsid w:val="00E7537B"/>
    <w:rsid w:val="00EA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6D523"/>
  <w15:chartTrackingRefBased/>
  <w15:docId w15:val="{35A044F4-B71B-4B74-A8D7-70E803CF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F9E"/>
    <w:pPr>
      <w:widowControl w:val="0"/>
      <w:spacing w:before="100" w:after="100" w:line="240" w:lineRule="auto"/>
    </w:pPr>
    <w:rPr>
      <w:rFonts w:ascii="Times New Roman" w:eastAsia="Times New Roman" w:hAnsi="Times New Roman" w:cs="Angsana New"/>
      <w:snapToGrid w:val="0"/>
      <w:kern w:val="0"/>
      <w:sz w:val="24"/>
      <w:szCs w:val="20"/>
      <w:lang w:val="de-DE" w:eastAsia="de-DE" w:bidi="ar-SA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EA0F9E"/>
    <w:pPr>
      <w:keepNext/>
      <w:tabs>
        <w:tab w:val="center" w:pos="4680"/>
      </w:tabs>
      <w:suppressAutoHyphens/>
      <w:spacing w:before="120" w:after="0"/>
      <w:jc w:val="center"/>
      <w:outlineLvl w:val="1"/>
    </w:pPr>
    <w:rPr>
      <w:rFonts w:ascii="Frutiger 45 Light" w:hAnsi="Frutiger 45 Light"/>
      <w:b/>
      <w:spacing w:val="-3"/>
      <w:sz w:val="29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A0F9E"/>
    <w:rPr>
      <w:rFonts w:ascii="Frutiger 45 Light" w:eastAsia="Times New Roman" w:hAnsi="Frutiger 45 Light" w:cs="Angsana New"/>
      <w:b/>
      <w:snapToGrid w:val="0"/>
      <w:spacing w:val="-3"/>
      <w:kern w:val="0"/>
      <w:sz w:val="29"/>
      <w:szCs w:val="20"/>
      <w:lang w:val="en-GB" w:eastAsia="de-DE"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EA0F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Pajareethongsanit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B</dc:creator>
  <cp:keywords/>
  <dc:description/>
  <cp:lastModifiedBy>R B</cp:lastModifiedBy>
  <cp:revision>2</cp:revision>
  <dcterms:created xsi:type="dcterms:W3CDTF">2026-08-05T15:04:00Z</dcterms:created>
  <dcterms:modified xsi:type="dcterms:W3CDTF">2026-08-05T15:04:00Z</dcterms:modified>
</cp:coreProperties>
</file>